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7547" w14:textId="77777777" w:rsidR="00EC2169" w:rsidRPr="00155363" w:rsidRDefault="007A2D6C">
      <w:pPr>
        <w:pStyle w:val="af1"/>
        <w:spacing w:line="300" w:lineRule="exact"/>
        <w:ind w:firstLineChars="0" w:firstLine="0"/>
        <w:rPr>
          <w:rFonts w:ascii="Times New Roman"/>
          <w:b/>
        </w:rPr>
      </w:pPr>
      <w:r>
        <w:rPr>
          <w:noProof/>
        </w:rPr>
        <mc:AlternateContent>
          <mc:Choice Requires="wps">
            <w:drawing>
              <wp:anchor distT="0" distB="0" distL="114300" distR="114300" simplePos="0" relativeHeight="251658240" behindDoc="1" locked="0" layoutInCell="1" allowOverlap="1" wp14:anchorId="1C16B1D0" wp14:editId="2F633AC9">
                <wp:simplePos x="0" y="0"/>
                <wp:positionH relativeFrom="column">
                  <wp:posOffset>1810385</wp:posOffset>
                </wp:positionH>
                <wp:positionV relativeFrom="paragraph">
                  <wp:posOffset>-3942715</wp:posOffset>
                </wp:positionV>
                <wp:extent cx="1270000" cy="304800"/>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304800"/>
                        </a:xfrm>
                        <a:prstGeom prst="rect">
                          <a:avLst/>
                        </a:prstGeom>
                        <a:solidFill>
                          <a:srgbClr val="FFFFFF"/>
                        </a:solidFill>
                        <a:ln>
                          <a:noFill/>
                        </a:ln>
                        <a:effectLst/>
                      </wps:spPr>
                      <wps:txbx>
                        <w:txbxContent>
                          <w:p w14:paraId="278F9F9C" w14:textId="77777777" w:rsidR="00EC2169" w:rsidRDefault="00EC21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6B1D0" id="矩形 5" o:spid="_x0000_s1026" style="position:absolute;left:0;text-align:left;margin-left:142.55pt;margin-top:-310.4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" stroked="f">
                <v:textbox>
                  <w:txbxContent>
                    <w:p w14:paraId="278F9F9C" w14:textId="77777777" w:rsidR="00EC2169" w:rsidRDefault="00EC2169">
                      <w:pPr>
                        <w:jc w:val="center"/>
                      </w:pPr>
                    </w:p>
                  </w:txbxContent>
                </v:textbox>
              </v:rect>
            </w:pict>
          </mc:Fallback>
        </mc:AlternateContent>
      </w:r>
      <w:r>
        <w:rPr>
          <w:noProof/>
        </w:rPr>
        <mc:AlternateContent>
          <mc:Choice Requires="wps">
            <w:drawing>
              <wp:anchor distT="0" distB="0" distL="114300" distR="114300" simplePos="0" relativeHeight="251659264" behindDoc="1" locked="0" layoutInCell="1" allowOverlap="1" wp14:anchorId="5ACE9CC4" wp14:editId="0CD2F296">
                <wp:simplePos x="0" y="0"/>
                <wp:positionH relativeFrom="column">
                  <wp:posOffset>4413885</wp:posOffset>
                </wp:positionH>
                <wp:positionV relativeFrom="paragraph">
                  <wp:posOffset>-7435215</wp:posOffset>
                </wp:positionV>
                <wp:extent cx="1143000" cy="22860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228600"/>
                        </a:xfrm>
                        <a:prstGeom prst="rect">
                          <a:avLst/>
                        </a:prstGeom>
                        <a:solidFill>
                          <a:srgbClr val="FFFFFF"/>
                        </a:solidFill>
                        <a:ln>
                          <a:noFill/>
                        </a:ln>
                        <a:effectLst/>
                      </wps:spPr>
                      <wps:txbx>
                        <w:txbxContent>
                          <w:p w14:paraId="0BD3B867" w14:textId="77777777" w:rsidR="00EC2169" w:rsidRDefault="00EC21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9CC4" id="矩形 4" o:spid="_x0000_s1027" style="position:absolute;left:0;text-align:left;margin-left:347.55pt;margin-top:-585.45pt;width:9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" stroked="f">
                <v:textbox>
                  <w:txbxContent>
                    <w:p w14:paraId="0BD3B867" w14:textId="77777777" w:rsidR="00EC2169" w:rsidRDefault="00EC2169">
                      <w:pPr>
                        <w:jc w:val="center"/>
                      </w:pPr>
                    </w:p>
                  </w:txbxContent>
                </v:textbox>
              </v:rect>
            </w:pict>
          </mc:Fallback>
        </mc:AlternateContent>
      </w:r>
      <w:bookmarkStart w:id="0" w:name="_Toc7353"/>
      <w:bookmarkStart w:id="1" w:name="_Toc17439"/>
      <w:bookmarkStart w:id="2" w:name="_Toc15733"/>
      <w:r w:rsidR="0072733C" w:rsidRPr="00155363">
        <w:rPr>
          <w:rFonts w:ascii="Times New Roman"/>
          <w:b/>
        </w:rPr>
        <w:t xml:space="preserve">ICS  </w:t>
      </w:r>
      <w:r w:rsidR="00695FA3" w:rsidRPr="00155363">
        <w:rPr>
          <w:rFonts w:ascii="Times New Roman" w:hint="eastAsia"/>
          <w:b/>
        </w:rPr>
        <w:t>XXX</w:t>
      </w:r>
    </w:p>
    <w:p w14:paraId="027DF4F8" w14:textId="77777777" w:rsidR="00EC2169" w:rsidRPr="00155363" w:rsidRDefault="00F74078">
      <w:pPr>
        <w:pStyle w:val="af1"/>
        <w:spacing w:line="300" w:lineRule="exact"/>
        <w:ind w:firstLineChars="0" w:firstLine="0"/>
        <w:rPr>
          <w:rFonts w:ascii="Times New Roman"/>
          <w:color w:val="000000"/>
        </w:rPr>
      </w:pPr>
      <w:r w:rsidRPr="00155363">
        <w:rPr>
          <w:rFonts w:ascii="Times New Roman" w:hint="eastAsia"/>
          <w:b/>
        </w:rPr>
        <w:t>CCS</w:t>
      </w:r>
      <w:r w:rsidRPr="00155363">
        <w:rPr>
          <w:rFonts w:ascii="Times New Roman" w:hint="eastAsia"/>
          <w:b/>
        </w:rPr>
        <w:t>：</w:t>
      </w:r>
      <w:r w:rsidRPr="00155363">
        <w:rPr>
          <w:rFonts w:ascii="Times New Roman" w:hint="eastAsia"/>
          <w:b/>
        </w:rPr>
        <w:t>XX</w:t>
      </w:r>
    </w:p>
    <w:p w14:paraId="352B8F35" w14:textId="77777777" w:rsidR="00EC2169" w:rsidRPr="00155363" w:rsidRDefault="0072733C">
      <w:pPr>
        <w:ind w:firstLineChars="921" w:firstLine="6657"/>
        <w:rPr>
          <w:color w:val="000000"/>
        </w:rPr>
      </w:pPr>
      <w:r w:rsidRPr="00155363">
        <w:rPr>
          <w:b/>
          <w:sz w:val="72"/>
          <w:szCs w:val="72"/>
        </w:rPr>
        <w:t>T/CPF</w:t>
      </w:r>
    </w:p>
    <w:p w14:paraId="6321B82D" w14:textId="77777777" w:rsidR="00EC2169" w:rsidRPr="00155363" w:rsidRDefault="00EC2169">
      <w:pPr>
        <w:rPr>
          <w:color w:val="000000"/>
        </w:rPr>
      </w:pPr>
    </w:p>
    <w:p w14:paraId="1FA3719D" w14:textId="77777777" w:rsidR="00EC2169" w:rsidRPr="00155363" w:rsidRDefault="0072733C">
      <w:pPr>
        <w:ind w:right="281"/>
        <w:jc w:val="right"/>
        <w:rPr>
          <w:color w:val="000000"/>
          <w:sz w:val="28"/>
          <w:szCs w:val="28"/>
        </w:rPr>
      </w:pPr>
      <w:r w:rsidRPr="00B23681">
        <w:rPr>
          <w:rFonts w:eastAsia="黑体"/>
          <w:color w:val="000000"/>
          <w:spacing w:val="1189"/>
          <w:w w:val="90"/>
          <w:kern w:val="0"/>
          <w:sz w:val="72"/>
          <w:szCs w:val="72"/>
          <w:fitText w:val="9720"/>
        </w:rPr>
        <w:t>团体标</w:t>
      </w:r>
      <w:r w:rsidRPr="00B23681">
        <w:rPr>
          <w:rFonts w:eastAsia="黑体"/>
          <w:color w:val="000000"/>
          <w:w w:val="90"/>
          <w:kern w:val="0"/>
          <w:sz w:val="72"/>
          <w:szCs w:val="72"/>
          <w:fitText w:val="9720"/>
        </w:rPr>
        <w:t>准</w:t>
      </w:r>
      <w:r w:rsidRPr="00155363">
        <w:rPr>
          <w:b/>
          <w:sz w:val="28"/>
          <w:szCs w:val="28"/>
        </w:rPr>
        <w:t>T/CPF00</w:t>
      </w:r>
      <w:r w:rsidR="00F74078" w:rsidRPr="00155363">
        <w:rPr>
          <w:rFonts w:hint="eastAsia"/>
          <w:b/>
          <w:sz w:val="28"/>
          <w:szCs w:val="28"/>
        </w:rPr>
        <w:t>XX</w:t>
      </w:r>
      <w:r w:rsidRPr="00155363">
        <w:rPr>
          <w:b/>
          <w:sz w:val="28"/>
          <w:szCs w:val="28"/>
        </w:rPr>
        <w:t>-202</w:t>
      </w:r>
      <w:r w:rsidR="00F74078" w:rsidRPr="00155363">
        <w:rPr>
          <w:rFonts w:hint="eastAsia"/>
          <w:b/>
          <w:sz w:val="28"/>
          <w:szCs w:val="28"/>
        </w:rPr>
        <w:t>X</w:t>
      </w:r>
    </w:p>
    <w:p w14:paraId="5C4A50A7" w14:textId="77777777" w:rsidR="00EC2169" w:rsidRPr="00155363" w:rsidRDefault="007A2D6C">
      <w:pPr>
        <w:rPr>
          <w:color w:val="000000"/>
        </w:rPr>
      </w:pPr>
      <w:r>
        <w:rPr>
          <w:noProof/>
          <w:color w:val="000000"/>
        </w:rPr>
        <mc:AlternateContent>
          <mc:Choice Requires="wps">
            <w:drawing>
              <wp:inline distT="0" distB="0" distL="0" distR="0" wp14:anchorId="3000898C" wp14:editId="13B11580">
                <wp:extent cx="5853430" cy="635"/>
                <wp:effectExtent l="0" t="0" r="0" b="0"/>
                <wp:docPr id="3" name="直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34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A8D414C" id="直线 17" o:spid="_x0000_s1026" style="visibility:visible;mso-wrap-style:square;mso-left-percent:-10001;mso-top-percent:-10001;mso-position-horizontal:absolute;mso-position-horizontal-relative:char;mso-position-vertical:absolute;mso-position-vertical-relative:line;mso-left-percent:-10001;mso-top-percent:-10001" from="0,0" to="460.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">
                <o:lock v:ext="edit" shapetype="f"/>
                <w10:anchorlock/>
              </v:line>
            </w:pict>
          </mc:Fallback>
        </mc:AlternateContent>
      </w:r>
    </w:p>
    <w:p w14:paraId="2A04EE7C" w14:textId="77777777" w:rsidR="00EC2169" w:rsidRPr="00155363" w:rsidRDefault="00EC2169">
      <w:pPr>
        <w:jc w:val="center"/>
        <w:rPr>
          <w:color w:val="000000"/>
        </w:rPr>
      </w:pPr>
    </w:p>
    <w:p w14:paraId="1A3DE065" w14:textId="77777777" w:rsidR="00EC2169" w:rsidRPr="00155363" w:rsidRDefault="00EC2169">
      <w:pPr>
        <w:jc w:val="center"/>
        <w:rPr>
          <w:color w:val="000000"/>
        </w:rPr>
      </w:pPr>
    </w:p>
    <w:p w14:paraId="52D631E5" w14:textId="77777777" w:rsidR="00EC2169" w:rsidRPr="00155363" w:rsidRDefault="00EC2169">
      <w:pPr>
        <w:jc w:val="center"/>
        <w:rPr>
          <w:color w:val="000000"/>
        </w:rPr>
      </w:pPr>
    </w:p>
    <w:p w14:paraId="7E4508A9" w14:textId="77777777" w:rsidR="00EC2169" w:rsidRPr="00155363" w:rsidRDefault="00EC2169">
      <w:pPr>
        <w:jc w:val="center"/>
        <w:rPr>
          <w:color w:val="000000"/>
        </w:rPr>
      </w:pPr>
    </w:p>
    <w:p w14:paraId="396A3FDE" w14:textId="77777777" w:rsidR="00EC2169" w:rsidRPr="00155363" w:rsidRDefault="00EC2169">
      <w:pPr>
        <w:jc w:val="center"/>
        <w:rPr>
          <w:color w:val="000000"/>
        </w:rPr>
      </w:pPr>
    </w:p>
    <w:p w14:paraId="3C2106E2" w14:textId="77777777" w:rsidR="00EC2169" w:rsidRPr="00155363" w:rsidRDefault="00EC2169">
      <w:pPr>
        <w:jc w:val="center"/>
        <w:rPr>
          <w:color w:val="000000"/>
        </w:rPr>
      </w:pPr>
    </w:p>
    <w:p w14:paraId="5A11E0C5" w14:textId="77777777" w:rsidR="00EC2169" w:rsidRPr="00155363" w:rsidRDefault="00EC2169">
      <w:pPr>
        <w:jc w:val="center"/>
        <w:rPr>
          <w:color w:val="000000"/>
        </w:rPr>
      </w:pPr>
    </w:p>
    <w:p w14:paraId="7AE8C925" w14:textId="77777777" w:rsidR="00EC2169" w:rsidRPr="00155363" w:rsidRDefault="00143058">
      <w:pPr>
        <w:jc w:val="center"/>
        <w:rPr>
          <w:rFonts w:eastAsia="黑体"/>
          <w:color w:val="000000"/>
          <w:sz w:val="52"/>
          <w:szCs w:val="52"/>
        </w:rPr>
      </w:pPr>
      <w:r w:rsidRPr="00155363">
        <w:rPr>
          <w:rFonts w:eastAsia="黑体" w:hint="eastAsia"/>
          <w:color w:val="000000"/>
          <w:sz w:val="52"/>
          <w:szCs w:val="52"/>
        </w:rPr>
        <w:t>外卖食品包装及</w:t>
      </w:r>
      <w:r w:rsidR="00EA6B6C">
        <w:rPr>
          <w:rFonts w:eastAsia="黑体" w:hint="eastAsia"/>
          <w:color w:val="000000"/>
          <w:sz w:val="52"/>
          <w:szCs w:val="52"/>
        </w:rPr>
        <w:t>打包</w:t>
      </w:r>
      <w:r w:rsidRPr="00155363">
        <w:rPr>
          <w:rFonts w:eastAsia="黑体" w:hint="eastAsia"/>
          <w:color w:val="000000"/>
          <w:sz w:val="52"/>
          <w:szCs w:val="52"/>
        </w:rPr>
        <w:t>服务通用规范</w:t>
      </w:r>
    </w:p>
    <w:p w14:paraId="4F7979A4" w14:textId="3710934E" w:rsidR="00EC2169" w:rsidRPr="00155363" w:rsidRDefault="00691E8F">
      <w:pPr>
        <w:jc w:val="center"/>
        <w:rPr>
          <w:sz w:val="30"/>
          <w:szCs w:val="30"/>
        </w:rPr>
      </w:pPr>
      <w:r w:rsidRPr="00155363">
        <w:rPr>
          <w:sz w:val="30"/>
          <w:szCs w:val="30"/>
        </w:rPr>
        <w:t xml:space="preserve">General specification for </w:t>
      </w:r>
      <w:r w:rsidR="00AA66AF">
        <w:rPr>
          <w:rFonts w:hint="eastAsia"/>
          <w:sz w:val="30"/>
          <w:szCs w:val="30"/>
        </w:rPr>
        <w:t>delivery</w:t>
      </w:r>
      <w:r w:rsidR="00A07048">
        <w:rPr>
          <w:sz w:val="30"/>
          <w:szCs w:val="30"/>
        </w:rPr>
        <w:t xml:space="preserve"> </w:t>
      </w:r>
      <w:r w:rsidRPr="00155363">
        <w:rPr>
          <w:sz w:val="30"/>
          <w:szCs w:val="30"/>
        </w:rPr>
        <w:t>food</w:t>
      </w:r>
      <w:r w:rsidR="00A07048">
        <w:rPr>
          <w:sz w:val="30"/>
          <w:szCs w:val="30"/>
        </w:rPr>
        <w:t xml:space="preserve"> </w:t>
      </w:r>
      <w:r w:rsidRPr="00155363">
        <w:rPr>
          <w:sz w:val="30"/>
          <w:szCs w:val="30"/>
        </w:rPr>
        <w:t xml:space="preserve">packaging and </w:t>
      </w:r>
      <w:r w:rsidR="00D25FF5">
        <w:rPr>
          <w:sz w:val="30"/>
          <w:szCs w:val="30"/>
        </w:rPr>
        <w:t>packaging</w:t>
      </w:r>
      <w:r w:rsidR="00A07048">
        <w:rPr>
          <w:rFonts w:hint="eastAsia"/>
          <w:sz w:val="30"/>
          <w:szCs w:val="30"/>
        </w:rPr>
        <w:t xml:space="preserve"> </w:t>
      </w:r>
      <w:r w:rsidRPr="00155363">
        <w:rPr>
          <w:sz w:val="30"/>
          <w:szCs w:val="30"/>
        </w:rPr>
        <w:t>services</w:t>
      </w:r>
    </w:p>
    <w:p w14:paraId="023C6352" w14:textId="77777777" w:rsidR="00EC2169" w:rsidRPr="00155363" w:rsidRDefault="00EC2169">
      <w:pPr>
        <w:rPr>
          <w:sz w:val="30"/>
          <w:szCs w:val="30"/>
        </w:rPr>
      </w:pPr>
    </w:p>
    <w:p w14:paraId="61BAF2FD" w14:textId="77777777" w:rsidR="00EC2169" w:rsidRPr="00155363" w:rsidRDefault="00EC2169">
      <w:pPr>
        <w:rPr>
          <w:color w:val="000000"/>
        </w:rPr>
      </w:pPr>
    </w:p>
    <w:p w14:paraId="5C08C893" w14:textId="77777777" w:rsidR="00EC2169" w:rsidRPr="00155363" w:rsidRDefault="00EC2169">
      <w:pPr>
        <w:jc w:val="center"/>
        <w:rPr>
          <w:color w:val="000000"/>
        </w:rPr>
      </w:pPr>
    </w:p>
    <w:p w14:paraId="58039920" w14:textId="77777777" w:rsidR="00EC2169" w:rsidRPr="005A723A" w:rsidRDefault="005A723A">
      <w:pPr>
        <w:jc w:val="center"/>
        <w:rPr>
          <w:color w:val="000000"/>
          <w:sz w:val="30"/>
          <w:szCs w:val="30"/>
        </w:rPr>
      </w:pPr>
      <w:r w:rsidRPr="005A723A">
        <w:rPr>
          <w:rFonts w:hint="eastAsia"/>
          <w:color w:val="000000"/>
          <w:sz w:val="30"/>
          <w:szCs w:val="30"/>
        </w:rPr>
        <w:t>（征求意见稿）</w:t>
      </w:r>
    </w:p>
    <w:p w14:paraId="1D1645C8" w14:textId="77777777" w:rsidR="00EC2169" w:rsidRPr="00155363" w:rsidRDefault="00EC2169">
      <w:pPr>
        <w:rPr>
          <w:color w:val="000000"/>
        </w:rPr>
      </w:pPr>
    </w:p>
    <w:p w14:paraId="7A7FC55F" w14:textId="77777777" w:rsidR="00EC2169" w:rsidRPr="00155363" w:rsidRDefault="00EC2169">
      <w:pPr>
        <w:jc w:val="center"/>
        <w:rPr>
          <w:color w:val="000000"/>
        </w:rPr>
      </w:pPr>
    </w:p>
    <w:p w14:paraId="12C3C4CD" w14:textId="77777777" w:rsidR="00EC2169" w:rsidRPr="00155363" w:rsidRDefault="00EC2169">
      <w:pPr>
        <w:rPr>
          <w:color w:val="000000"/>
        </w:rPr>
      </w:pPr>
    </w:p>
    <w:p w14:paraId="7B61A68A" w14:textId="77777777" w:rsidR="00EC2169" w:rsidRPr="00155363" w:rsidRDefault="00EC2169">
      <w:pPr>
        <w:jc w:val="center"/>
        <w:rPr>
          <w:color w:val="000000"/>
        </w:rPr>
      </w:pPr>
    </w:p>
    <w:p w14:paraId="6C3EF391" w14:textId="77777777" w:rsidR="00EC2169" w:rsidRPr="00155363" w:rsidRDefault="00EC2169">
      <w:pPr>
        <w:jc w:val="center"/>
        <w:rPr>
          <w:color w:val="000000"/>
        </w:rPr>
      </w:pPr>
    </w:p>
    <w:p w14:paraId="4612F032" w14:textId="77777777" w:rsidR="00EC2169" w:rsidRPr="00155363" w:rsidRDefault="00EC2169">
      <w:pPr>
        <w:jc w:val="center"/>
        <w:rPr>
          <w:color w:val="000000"/>
        </w:rPr>
      </w:pPr>
    </w:p>
    <w:p w14:paraId="5F958501" w14:textId="77777777" w:rsidR="00EC2169" w:rsidRPr="00155363" w:rsidRDefault="00EC2169">
      <w:pPr>
        <w:jc w:val="center"/>
        <w:rPr>
          <w:color w:val="000000"/>
        </w:rPr>
      </w:pPr>
    </w:p>
    <w:p w14:paraId="061C6536" w14:textId="77777777" w:rsidR="00EC2169" w:rsidRPr="00155363" w:rsidRDefault="00EC2169">
      <w:pPr>
        <w:rPr>
          <w:color w:val="000000"/>
        </w:rPr>
      </w:pPr>
    </w:p>
    <w:bookmarkEnd w:id="0"/>
    <w:bookmarkEnd w:id="1"/>
    <w:bookmarkEnd w:id="2"/>
    <w:p w14:paraId="0A638709" w14:textId="77777777" w:rsidR="00EC2169" w:rsidRPr="00155363" w:rsidRDefault="00EC2169">
      <w:pPr>
        <w:spacing w:line="360" w:lineRule="exact"/>
        <w:ind w:rightChars="-135" w:right="-283"/>
        <w:rPr>
          <w:rFonts w:eastAsia="黑体"/>
          <w:color w:val="000000"/>
          <w:sz w:val="28"/>
          <w:szCs w:val="28"/>
        </w:rPr>
      </w:pPr>
    </w:p>
    <w:p w14:paraId="27402383" w14:textId="77777777" w:rsidR="00EC2169" w:rsidRPr="00155363" w:rsidRDefault="00EC2169">
      <w:pPr>
        <w:spacing w:line="360" w:lineRule="exact"/>
        <w:ind w:rightChars="-135" w:right="-283"/>
        <w:rPr>
          <w:rFonts w:eastAsia="黑体"/>
          <w:color w:val="000000"/>
          <w:sz w:val="28"/>
          <w:szCs w:val="28"/>
        </w:rPr>
      </w:pPr>
    </w:p>
    <w:p w14:paraId="629F17C1" w14:textId="77777777" w:rsidR="00EC2169" w:rsidRPr="00155363" w:rsidRDefault="00EC2169">
      <w:pPr>
        <w:spacing w:line="360" w:lineRule="exact"/>
        <w:ind w:rightChars="-135" w:right="-283"/>
        <w:rPr>
          <w:rFonts w:eastAsia="黑体"/>
          <w:color w:val="000000"/>
          <w:sz w:val="28"/>
          <w:szCs w:val="28"/>
        </w:rPr>
      </w:pPr>
    </w:p>
    <w:p w14:paraId="0C5F25AD" w14:textId="77777777" w:rsidR="00EC2169" w:rsidRPr="00155363" w:rsidRDefault="00EC2169">
      <w:pPr>
        <w:spacing w:line="360" w:lineRule="exact"/>
        <w:ind w:rightChars="-135" w:right="-283"/>
        <w:rPr>
          <w:rFonts w:eastAsia="黑体"/>
          <w:color w:val="000000"/>
          <w:sz w:val="28"/>
          <w:szCs w:val="28"/>
        </w:rPr>
      </w:pPr>
    </w:p>
    <w:p w14:paraId="39351A2A" w14:textId="77777777" w:rsidR="00EC2169" w:rsidRPr="00155363" w:rsidRDefault="00EC2169">
      <w:pPr>
        <w:spacing w:line="360" w:lineRule="exact"/>
        <w:ind w:rightChars="-135" w:right="-283"/>
        <w:rPr>
          <w:rFonts w:eastAsia="黑体"/>
          <w:color w:val="000000"/>
          <w:sz w:val="28"/>
          <w:szCs w:val="28"/>
        </w:rPr>
      </w:pPr>
    </w:p>
    <w:p w14:paraId="45399F90" w14:textId="77777777" w:rsidR="00EC2169" w:rsidRPr="00155363" w:rsidRDefault="007A2D6C">
      <w:pPr>
        <w:spacing w:line="360" w:lineRule="exact"/>
        <w:ind w:rightChars="-135" w:right="-283"/>
        <w:rPr>
          <w:rFonts w:eastAsia="黑体"/>
          <w:color w:val="000000"/>
          <w:sz w:val="28"/>
          <w:szCs w:val="28"/>
        </w:rPr>
      </w:pPr>
      <w:r>
        <w:rPr>
          <w:noProof/>
        </w:rPr>
        <mc:AlternateContent>
          <mc:Choice Requires="wps">
            <w:drawing>
              <wp:anchor distT="0" distB="0" distL="114300" distR="114300" simplePos="0" relativeHeight="251655168" behindDoc="0" locked="0" layoutInCell="1" allowOverlap="1" wp14:anchorId="3CB74BDB" wp14:editId="0B927B09">
                <wp:simplePos x="0" y="0"/>
                <wp:positionH relativeFrom="column">
                  <wp:posOffset>6350</wp:posOffset>
                </wp:positionH>
                <wp:positionV relativeFrom="paragraph">
                  <wp:posOffset>222250</wp:posOffset>
                </wp:positionV>
                <wp:extent cx="5742305" cy="19050"/>
                <wp:effectExtent l="0" t="0" r="10795" b="6350"/>
                <wp:wrapNone/>
                <wp:docPr id="2" name="直线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42305" cy="1905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6C477E9B" id="_x0000_t32" coordsize="21600,21600" o:spt="32" o:oned="t" path="m,l21600,21600e" filled="f">
                <v:path arrowok="t" fillok="f" o:connecttype="none"/>
                <o:lock v:ext="edit" shapetype="t"/>
              </v:shapetype>
              <v:shape id="直线箭头连接符 2" o:spid="_x0000_s1026" type="#_x0000_t32" style="position:absolute;left:0;text-align:left;margin-left:.5pt;margin-top:17.5pt;width:452.15pt;height:1.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">
                <o:lock v:ext="edit" shapetype="f"/>
              </v:shape>
            </w:pict>
          </mc:Fallback>
        </mc:AlternateContent>
      </w:r>
      <w:r w:rsidR="0072733C" w:rsidRPr="00155363">
        <w:rPr>
          <w:rFonts w:eastAsia="黑体" w:hint="eastAsia"/>
          <w:color w:val="000000"/>
          <w:sz w:val="28"/>
          <w:szCs w:val="28"/>
        </w:rPr>
        <w:t>20</w:t>
      </w:r>
      <w:r w:rsidR="0072733C" w:rsidRPr="00155363">
        <w:rPr>
          <w:rFonts w:eastAsia="黑体"/>
          <w:color w:val="000000"/>
          <w:sz w:val="28"/>
          <w:szCs w:val="28"/>
        </w:rPr>
        <w:t>2</w:t>
      </w:r>
      <w:r w:rsidR="00F74078" w:rsidRPr="00155363">
        <w:rPr>
          <w:rFonts w:eastAsia="黑体" w:hint="eastAsia"/>
          <w:color w:val="000000"/>
          <w:sz w:val="28"/>
          <w:szCs w:val="28"/>
        </w:rPr>
        <w:t>X</w:t>
      </w:r>
      <w:r w:rsidR="0072733C" w:rsidRPr="00155363">
        <w:rPr>
          <w:rFonts w:eastAsia="黑体" w:hint="eastAsia"/>
          <w:color w:val="000000"/>
          <w:sz w:val="28"/>
          <w:szCs w:val="28"/>
        </w:rPr>
        <w:t>-</w:t>
      </w:r>
      <w:r w:rsidR="00F74078" w:rsidRPr="00155363">
        <w:rPr>
          <w:rFonts w:eastAsia="黑体" w:hint="eastAsia"/>
          <w:color w:val="000000"/>
          <w:sz w:val="28"/>
          <w:szCs w:val="28"/>
        </w:rPr>
        <w:t>XX</w:t>
      </w:r>
      <w:r w:rsidR="0072733C" w:rsidRPr="00155363">
        <w:rPr>
          <w:rFonts w:eastAsia="黑体" w:hint="eastAsia"/>
          <w:color w:val="000000"/>
          <w:sz w:val="28"/>
          <w:szCs w:val="28"/>
        </w:rPr>
        <w:t>-</w:t>
      </w:r>
      <w:r w:rsidR="00F74078" w:rsidRPr="00155363">
        <w:rPr>
          <w:rFonts w:eastAsia="黑体" w:hint="eastAsia"/>
          <w:color w:val="000000"/>
          <w:sz w:val="28"/>
          <w:szCs w:val="28"/>
        </w:rPr>
        <w:t>XX</w:t>
      </w:r>
      <w:r w:rsidR="0072733C" w:rsidRPr="00155363">
        <w:rPr>
          <w:rFonts w:eastAsia="黑体"/>
          <w:color w:val="000000"/>
          <w:sz w:val="28"/>
          <w:szCs w:val="28"/>
        </w:rPr>
        <w:t>发布</w:t>
      </w:r>
      <w:r w:rsidR="0072733C" w:rsidRPr="00155363">
        <w:rPr>
          <w:rFonts w:eastAsia="黑体" w:hint="eastAsia"/>
          <w:color w:val="000000"/>
          <w:sz w:val="28"/>
          <w:szCs w:val="28"/>
        </w:rPr>
        <w:t xml:space="preserve"> 20</w:t>
      </w:r>
      <w:r w:rsidR="0072733C" w:rsidRPr="00155363">
        <w:rPr>
          <w:rFonts w:eastAsia="黑体"/>
          <w:color w:val="000000"/>
          <w:sz w:val="28"/>
          <w:szCs w:val="28"/>
        </w:rPr>
        <w:t>20</w:t>
      </w:r>
      <w:r w:rsidR="0072733C" w:rsidRPr="00155363">
        <w:rPr>
          <w:rFonts w:eastAsia="黑体" w:hint="eastAsia"/>
          <w:color w:val="000000"/>
          <w:sz w:val="28"/>
          <w:szCs w:val="28"/>
        </w:rPr>
        <w:t>-</w:t>
      </w:r>
      <w:r w:rsidR="00F74078" w:rsidRPr="00155363">
        <w:rPr>
          <w:rFonts w:eastAsia="黑体" w:hint="eastAsia"/>
          <w:color w:val="000000"/>
          <w:sz w:val="28"/>
          <w:szCs w:val="28"/>
        </w:rPr>
        <w:t>XX</w:t>
      </w:r>
      <w:r w:rsidR="0072733C" w:rsidRPr="00155363">
        <w:rPr>
          <w:rFonts w:eastAsia="黑体" w:hint="eastAsia"/>
          <w:color w:val="000000"/>
          <w:sz w:val="28"/>
          <w:szCs w:val="28"/>
        </w:rPr>
        <w:t>-</w:t>
      </w:r>
      <w:r w:rsidR="00F74078" w:rsidRPr="00155363">
        <w:rPr>
          <w:rFonts w:eastAsia="黑体" w:hint="eastAsia"/>
          <w:color w:val="000000"/>
          <w:sz w:val="28"/>
          <w:szCs w:val="28"/>
        </w:rPr>
        <w:t>XX</w:t>
      </w:r>
      <w:r w:rsidR="0072733C" w:rsidRPr="00155363">
        <w:rPr>
          <w:rFonts w:eastAsia="黑体"/>
          <w:color w:val="000000"/>
          <w:sz w:val="28"/>
          <w:szCs w:val="28"/>
        </w:rPr>
        <w:t>实施</w:t>
      </w:r>
    </w:p>
    <w:p w14:paraId="4EAB3D24" w14:textId="77777777" w:rsidR="00EC2169" w:rsidRPr="00155363" w:rsidRDefault="0072733C" w:rsidP="00B23681">
      <w:pPr>
        <w:spacing w:beforeLines="100" w:before="312"/>
        <w:jc w:val="center"/>
        <w:rPr>
          <w:rFonts w:eastAsia="黑体"/>
          <w:sz w:val="28"/>
          <w:szCs w:val="28"/>
        </w:rPr>
        <w:sectPr w:rsidR="00EC2169" w:rsidRPr="00155363">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7" w:header="284" w:footer="1134" w:gutter="0"/>
          <w:pgNumType w:start="1"/>
          <w:cols w:space="720"/>
          <w:formProt w:val="0"/>
          <w:docGrid w:type="lines" w:linePitch="312"/>
        </w:sectPr>
      </w:pPr>
      <w:r w:rsidRPr="00155363">
        <w:rPr>
          <w:rFonts w:ascii="方正小标宋简体" w:eastAsia="方正小标宋简体" w:hAnsi="方正小标宋简体" w:cs="方正小标宋简体" w:hint="eastAsia"/>
          <w:noProof/>
          <w:w w:val="90"/>
          <w:sz w:val="29"/>
          <w:szCs w:val="29"/>
        </w:rPr>
        <w:drawing>
          <wp:inline distT="0" distB="0" distL="114300" distR="114300" wp14:anchorId="5F8651A9" wp14:editId="3EF7B668">
            <wp:extent cx="2164080" cy="243840"/>
            <wp:effectExtent l="0" t="0" r="7620" b="3810"/>
            <wp:docPr id="6" name="图片 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标题-1"/>
                    <pic:cNvPicPr>
                      <a:picLocks noChangeAspect="1"/>
                    </pic:cNvPicPr>
                  </pic:nvPicPr>
                  <pic:blipFill>
                    <a:blip r:embed="rId16"/>
                    <a:stretch>
                      <a:fillRect/>
                    </a:stretch>
                  </pic:blipFill>
                  <pic:spPr>
                    <a:xfrm>
                      <a:off x="0" y="0"/>
                      <a:ext cx="2164080" cy="243840"/>
                    </a:xfrm>
                    <a:prstGeom prst="rect">
                      <a:avLst/>
                    </a:prstGeom>
                  </pic:spPr>
                </pic:pic>
              </a:graphicData>
            </a:graphic>
          </wp:inline>
        </w:drawing>
      </w:r>
    </w:p>
    <w:p w14:paraId="1A556226" w14:textId="77777777" w:rsidR="00EC2169" w:rsidRPr="00155363" w:rsidRDefault="00EC2169">
      <w:pPr>
        <w:rPr>
          <w:color w:val="000000"/>
        </w:rPr>
      </w:pPr>
    </w:p>
    <w:p w14:paraId="58A31E00" w14:textId="77777777" w:rsidR="00EC2169" w:rsidRPr="00155363" w:rsidRDefault="0072733C">
      <w:pPr>
        <w:spacing w:line="0" w:lineRule="atLeast"/>
        <w:jc w:val="center"/>
        <w:rPr>
          <w:rFonts w:eastAsia="黑体"/>
          <w:sz w:val="32"/>
        </w:rPr>
      </w:pPr>
      <w:r w:rsidRPr="00155363">
        <w:rPr>
          <w:rFonts w:ascii="Arial" w:eastAsia="黑体" w:hAnsi="Arial" w:cs="Arial" w:hint="eastAsia"/>
          <w:sz w:val="32"/>
        </w:rPr>
        <w:t>前言</w:t>
      </w:r>
    </w:p>
    <w:p w14:paraId="04C2C9CF" w14:textId="77777777" w:rsidR="00EC2169" w:rsidRPr="00155363" w:rsidRDefault="00EC2169">
      <w:pPr>
        <w:ind w:firstLineChars="200" w:firstLine="428"/>
        <w:rPr>
          <w:rFonts w:ascii="宋体" w:hAnsi="宋体"/>
        </w:rPr>
      </w:pPr>
    </w:p>
    <w:p w14:paraId="3FC4BB94" w14:textId="77777777" w:rsidR="00EC2169" w:rsidRPr="00155363" w:rsidRDefault="00EC2169">
      <w:pPr>
        <w:ind w:firstLineChars="200" w:firstLine="428"/>
        <w:rPr>
          <w:rFonts w:ascii="宋体" w:hAnsi="宋体"/>
        </w:rPr>
      </w:pPr>
    </w:p>
    <w:p w14:paraId="795CEB23" w14:textId="77777777" w:rsidR="00EC2169" w:rsidRPr="00155363" w:rsidRDefault="008504A8" w:rsidP="00151FAB">
      <w:pPr>
        <w:ind w:firstLineChars="200" w:firstLine="428"/>
        <w:rPr>
          <w:rFonts w:ascii="宋体" w:hAnsi="宋体"/>
        </w:rPr>
      </w:pPr>
      <w:r>
        <w:rPr>
          <w:rFonts w:ascii="宋体" w:hAnsi="宋体" w:hint="eastAsia"/>
        </w:rPr>
        <w:t>本文件</w:t>
      </w:r>
      <w:r w:rsidR="0072733C" w:rsidRPr="00155363">
        <w:rPr>
          <w:rFonts w:ascii="宋体" w:hAnsi="宋体" w:hint="eastAsia"/>
        </w:rPr>
        <w:t>按照</w:t>
      </w:r>
      <w:r w:rsidR="00B0597B">
        <w:rPr>
          <w:rFonts w:ascii="宋体" w:hAnsi="宋体" w:hint="eastAsia"/>
        </w:rPr>
        <w:t>GB/T 1.1-20</w:t>
      </w:r>
      <w:r w:rsidR="00B0597B">
        <w:rPr>
          <w:rFonts w:ascii="宋体" w:hAnsi="宋体"/>
        </w:rPr>
        <w:t>20</w:t>
      </w:r>
      <w:r w:rsidR="00151FAB" w:rsidRPr="004211DE">
        <w:rPr>
          <w:rFonts w:ascii="宋体" w:hAnsi="宋体" w:hint="eastAsia"/>
        </w:rPr>
        <w:t>《标准化工作导则 第1部分：标准化文件的结构和起草规则》</w:t>
      </w:r>
      <w:r w:rsidR="0072733C" w:rsidRPr="00155363">
        <w:rPr>
          <w:rFonts w:ascii="宋体" w:hAnsi="宋体" w:hint="eastAsia"/>
        </w:rPr>
        <w:t>的规则起草。</w:t>
      </w:r>
    </w:p>
    <w:p w14:paraId="7CB59DC4" w14:textId="77777777" w:rsidR="00EC2169" w:rsidRPr="00155363" w:rsidRDefault="008504A8">
      <w:pPr>
        <w:ind w:firstLineChars="200" w:firstLine="428"/>
        <w:rPr>
          <w:rFonts w:ascii="宋体" w:hAnsi="宋体"/>
          <w:color w:val="000000"/>
        </w:rPr>
      </w:pPr>
      <w:r>
        <w:rPr>
          <w:rFonts w:ascii="宋体" w:hAnsi="宋体" w:hint="eastAsia"/>
          <w:color w:val="000000"/>
        </w:rPr>
        <w:t>本文件</w:t>
      </w:r>
      <w:r w:rsidR="0072733C" w:rsidRPr="00155363">
        <w:rPr>
          <w:rFonts w:ascii="宋体" w:hAnsi="宋体" w:hint="eastAsia"/>
          <w:color w:val="000000"/>
        </w:rPr>
        <w:t>由中国包装联合会提出并归口。</w:t>
      </w:r>
    </w:p>
    <w:p w14:paraId="5E725260" w14:textId="138B4648" w:rsidR="00EC2169" w:rsidRPr="00DA2FBE" w:rsidRDefault="008504A8">
      <w:pPr>
        <w:ind w:firstLineChars="200" w:firstLine="428"/>
        <w:rPr>
          <w:rFonts w:ascii="宋体" w:hAnsi="宋体"/>
        </w:rPr>
      </w:pPr>
      <w:r w:rsidRPr="00DA2FBE">
        <w:rPr>
          <w:rFonts w:ascii="宋体" w:hAnsi="宋体" w:hint="eastAsia"/>
        </w:rPr>
        <w:t>本文件</w:t>
      </w:r>
      <w:r w:rsidR="0072733C" w:rsidRPr="00DA2FBE">
        <w:rPr>
          <w:rFonts w:ascii="宋体" w:hAnsi="宋体" w:hint="eastAsia"/>
        </w:rPr>
        <w:t>起草单位：</w:t>
      </w:r>
      <w:r w:rsidR="00143058" w:rsidRPr="00DA2FBE">
        <w:rPr>
          <w:rFonts w:ascii="宋体" w:hAnsi="宋体" w:hint="eastAsia"/>
        </w:rPr>
        <w:t>。</w:t>
      </w:r>
    </w:p>
    <w:p w14:paraId="62CF158C" w14:textId="77777777" w:rsidR="00EC2169" w:rsidRPr="00155363" w:rsidRDefault="008504A8">
      <w:pPr>
        <w:ind w:firstLineChars="200" w:firstLine="428"/>
        <w:rPr>
          <w:rFonts w:ascii="宋体" w:hAnsi="宋体"/>
        </w:rPr>
      </w:pPr>
      <w:r>
        <w:rPr>
          <w:rFonts w:ascii="宋体" w:hAnsi="宋体" w:hint="eastAsia"/>
        </w:rPr>
        <w:t>本文件</w:t>
      </w:r>
      <w:r w:rsidR="0072733C" w:rsidRPr="00155363">
        <w:rPr>
          <w:rFonts w:ascii="宋体" w:hAnsi="宋体" w:hint="eastAsia"/>
        </w:rPr>
        <w:t>主要起草人</w:t>
      </w:r>
      <w:r w:rsidR="0072733C" w:rsidRPr="00155363">
        <w:rPr>
          <w:rFonts w:ascii="宋体" w:hAnsi="宋体"/>
        </w:rPr>
        <w:t>：</w:t>
      </w:r>
      <w:r w:rsidR="005225A0" w:rsidRPr="005225A0">
        <w:rPr>
          <w:rFonts w:ascii="宋体" w:hAnsi="宋体" w:hint="eastAsia"/>
        </w:rPr>
        <w:t>。</w:t>
      </w:r>
    </w:p>
    <w:p w14:paraId="3D7A928C" w14:textId="77777777" w:rsidR="00EC2169" w:rsidRPr="00155363" w:rsidRDefault="008504A8">
      <w:pPr>
        <w:ind w:firstLineChars="200" w:firstLine="428"/>
        <w:rPr>
          <w:rFonts w:ascii="宋体" w:hAnsi="宋体"/>
        </w:rPr>
      </w:pPr>
      <w:r>
        <w:rPr>
          <w:rFonts w:ascii="宋体" w:hAnsi="宋体" w:hint="eastAsia"/>
        </w:rPr>
        <w:t>本文件</w:t>
      </w:r>
      <w:r w:rsidR="0072733C" w:rsidRPr="00155363">
        <w:rPr>
          <w:rFonts w:ascii="宋体" w:hAnsi="宋体" w:hint="eastAsia"/>
        </w:rPr>
        <w:t>为首次发布。</w:t>
      </w:r>
    </w:p>
    <w:p w14:paraId="2254D3E9" w14:textId="77777777" w:rsidR="00EC2169" w:rsidRPr="00155363" w:rsidRDefault="00EC2169">
      <w:pPr>
        <w:rPr>
          <w:rFonts w:ascii="宋体" w:hAnsi="宋体"/>
        </w:rPr>
      </w:pPr>
    </w:p>
    <w:p w14:paraId="2B525D53" w14:textId="77777777" w:rsidR="00EC2169" w:rsidRPr="00155363" w:rsidRDefault="00EC2169">
      <w:pPr>
        <w:rPr>
          <w:rFonts w:ascii="宋体" w:hAnsi="宋体"/>
        </w:rPr>
      </w:pPr>
    </w:p>
    <w:p w14:paraId="11D2FE2A" w14:textId="77777777" w:rsidR="00EC2169" w:rsidRPr="00155363" w:rsidRDefault="00EC2169">
      <w:pPr>
        <w:rPr>
          <w:rFonts w:ascii="宋体" w:hAnsi="宋体"/>
        </w:rPr>
      </w:pPr>
    </w:p>
    <w:p w14:paraId="666D4FE5" w14:textId="77777777" w:rsidR="00EC2169" w:rsidRPr="00155363" w:rsidRDefault="00EC2169">
      <w:pPr>
        <w:rPr>
          <w:rFonts w:ascii="宋体" w:hAnsi="宋体"/>
        </w:rPr>
      </w:pPr>
    </w:p>
    <w:p w14:paraId="0A9EFEB4" w14:textId="77777777" w:rsidR="00EC2169" w:rsidRPr="00155363" w:rsidRDefault="00EC2169">
      <w:pPr>
        <w:rPr>
          <w:rFonts w:ascii="宋体" w:hAnsi="宋体"/>
        </w:rPr>
      </w:pPr>
    </w:p>
    <w:p w14:paraId="109DF232" w14:textId="77777777" w:rsidR="00EC2169" w:rsidRPr="00155363" w:rsidRDefault="00EC2169">
      <w:pPr>
        <w:rPr>
          <w:rFonts w:ascii="宋体" w:hAnsi="宋体"/>
        </w:rPr>
      </w:pPr>
    </w:p>
    <w:p w14:paraId="1661217D" w14:textId="77777777" w:rsidR="00EC2169" w:rsidRPr="00155363" w:rsidRDefault="00EC2169">
      <w:pPr>
        <w:rPr>
          <w:rFonts w:ascii="宋体" w:hAnsi="宋体"/>
        </w:rPr>
      </w:pPr>
    </w:p>
    <w:p w14:paraId="274E6A2A" w14:textId="77777777" w:rsidR="00EC2169" w:rsidRPr="00155363" w:rsidRDefault="00EC2169">
      <w:pPr>
        <w:rPr>
          <w:rFonts w:ascii="宋体" w:hAnsi="宋体"/>
        </w:rPr>
      </w:pPr>
    </w:p>
    <w:p w14:paraId="064B981D" w14:textId="77777777" w:rsidR="00EC2169" w:rsidRPr="00155363" w:rsidRDefault="00EC2169">
      <w:pPr>
        <w:rPr>
          <w:rFonts w:ascii="宋体" w:hAnsi="宋体"/>
        </w:rPr>
      </w:pPr>
    </w:p>
    <w:p w14:paraId="1D17559F" w14:textId="77777777" w:rsidR="00EC2169" w:rsidRPr="00155363" w:rsidRDefault="00EC2169">
      <w:pPr>
        <w:rPr>
          <w:rFonts w:ascii="宋体" w:hAnsi="宋体"/>
        </w:rPr>
      </w:pPr>
    </w:p>
    <w:p w14:paraId="233C7A5F" w14:textId="77777777" w:rsidR="00EC2169" w:rsidRPr="00155363" w:rsidRDefault="00EC2169">
      <w:pPr>
        <w:rPr>
          <w:rFonts w:ascii="宋体" w:hAnsi="宋体"/>
        </w:rPr>
      </w:pPr>
    </w:p>
    <w:p w14:paraId="622F5E89" w14:textId="77777777" w:rsidR="00EC2169" w:rsidRPr="00155363" w:rsidRDefault="00EC2169">
      <w:pPr>
        <w:rPr>
          <w:rFonts w:ascii="宋体" w:hAnsi="宋体"/>
        </w:rPr>
      </w:pPr>
    </w:p>
    <w:p w14:paraId="4E4A874F" w14:textId="77777777" w:rsidR="00EC2169" w:rsidRPr="00155363" w:rsidRDefault="00EC2169">
      <w:pPr>
        <w:rPr>
          <w:rFonts w:ascii="宋体" w:hAnsi="宋体"/>
        </w:rPr>
      </w:pPr>
    </w:p>
    <w:p w14:paraId="1C35BDDD" w14:textId="77777777" w:rsidR="00EC2169" w:rsidRPr="00155363" w:rsidRDefault="00EC2169">
      <w:pPr>
        <w:rPr>
          <w:rFonts w:ascii="宋体" w:hAnsi="宋体"/>
        </w:rPr>
      </w:pPr>
    </w:p>
    <w:p w14:paraId="54C18ACB" w14:textId="77777777" w:rsidR="00EC2169" w:rsidRPr="00155363" w:rsidRDefault="00EC2169">
      <w:pPr>
        <w:rPr>
          <w:rFonts w:ascii="宋体" w:hAnsi="宋体"/>
        </w:rPr>
      </w:pPr>
    </w:p>
    <w:p w14:paraId="1FF680D7" w14:textId="77777777" w:rsidR="00EC2169" w:rsidRPr="00155363" w:rsidRDefault="00EC2169">
      <w:pPr>
        <w:rPr>
          <w:rFonts w:ascii="宋体" w:hAnsi="宋体"/>
        </w:rPr>
      </w:pPr>
    </w:p>
    <w:p w14:paraId="4EB96B95" w14:textId="77777777" w:rsidR="00EC2169" w:rsidRPr="00155363" w:rsidRDefault="00EC2169">
      <w:pPr>
        <w:rPr>
          <w:rFonts w:ascii="宋体" w:hAnsi="宋体"/>
        </w:rPr>
      </w:pPr>
    </w:p>
    <w:p w14:paraId="3A6104CD" w14:textId="77777777" w:rsidR="00EC2169" w:rsidRPr="00155363" w:rsidRDefault="00EC2169">
      <w:pPr>
        <w:rPr>
          <w:rFonts w:ascii="宋体" w:hAnsi="宋体"/>
        </w:rPr>
      </w:pPr>
    </w:p>
    <w:p w14:paraId="370205DD" w14:textId="77777777" w:rsidR="00EC2169" w:rsidRPr="00155363" w:rsidRDefault="00EC2169">
      <w:pPr>
        <w:rPr>
          <w:rFonts w:ascii="宋体" w:hAnsi="宋体"/>
        </w:rPr>
      </w:pPr>
    </w:p>
    <w:p w14:paraId="63A7BD82" w14:textId="77777777" w:rsidR="00EC2169" w:rsidRPr="00155363" w:rsidRDefault="00EC2169">
      <w:pPr>
        <w:rPr>
          <w:rFonts w:ascii="宋体" w:hAnsi="宋体"/>
        </w:rPr>
      </w:pPr>
    </w:p>
    <w:p w14:paraId="351E1658" w14:textId="77777777" w:rsidR="00EC2169" w:rsidRPr="00155363" w:rsidRDefault="00EC2169">
      <w:pPr>
        <w:rPr>
          <w:rFonts w:ascii="宋体" w:hAnsi="宋体"/>
        </w:rPr>
      </w:pPr>
    </w:p>
    <w:p w14:paraId="5E4BF9F2" w14:textId="77777777" w:rsidR="00EC2169" w:rsidRPr="00155363" w:rsidRDefault="00EC2169">
      <w:pPr>
        <w:rPr>
          <w:rFonts w:ascii="宋体" w:hAnsi="宋体"/>
        </w:rPr>
      </w:pPr>
    </w:p>
    <w:p w14:paraId="23C099CC" w14:textId="77777777" w:rsidR="00EC2169" w:rsidRPr="00155363" w:rsidRDefault="00EC2169">
      <w:pPr>
        <w:jc w:val="left"/>
        <w:sectPr w:rsidR="00EC2169" w:rsidRPr="00155363">
          <w:headerReference w:type="even" r:id="rId17"/>
          <w:headerReference w:type="default" r:id="rId18"/>
          <w:footerReference w:type="even" r:id="rId19"/>
          <w:footerReference w:type="default" r:id="rId20"/>
          <w:pgSz w:w="11850" w:h="16783"/>
          <w:pgMar w:top="1418" w:right="1021" w:bottom="1021" w:left="1043" w:header="851" w:footer="737" w:gutter="0"/>
          <w:pgNumType w:fmt="upperRoman" w:start="1"/>
          <w:cols w:space="720"/>
          <w:docGrid w:type="linesAndChars" w:linePitch="311" w:charSpace="814"/>
        </w:sectPr>
      </w:pPr>
    </w:p>
    <w:p w14:paraId="2ED8FBA1" w14:textId="77777777" w:rsidR="00EC2169" w:rsidRPr="00155363" w:rsidRDefault="00752E23">
      <w:pPr>
        <w:jc w:val="center"/>
        <w:rPr>
          <w:rFonts w:ascii="黑体" w:eastAsia="黑体" w:hAnsi="黑体" w:cs="宋体"/>
          <w:sz w:val="32"/>
          <w:szCs w:val="32"/>
        </w:rPr>
      </w:pPr>
      <w:r>
        <w:rPr>
          <w:rFonts w:ascii="黑体" w:eastAsia="黑体" w:hAnsi="黑体" w:cs="宋体" w:hint="eastAsia"/>
          <w:sz w:val="32"/>
          <w:szCs w:val="32"/>
        </w:rPr>
        <w:lastRenderedPageBreak/>
        <w:t>外卖食品包装及</w:t>
      </w:r>
      <w:r w:rsidR="00EA6B6C">
        <w:rPr>
          <w:rFonts w:ascii="黑体" w:eastAsia="黑体" w:hAnsi="黑体" w:cs="宋体" w:hint="eastAsia"/>
          <w:sz w:val="32"/>
          <w:szCs w:val="32"/>
        </w:rPr>
        <w:t>打包</w:t>
      </w:r>
      <w:r>
        <w:rPr>
          <w:rFonts w:ascii="黑体" w:eastAsia="黑体" w:hAnsi="黑体" w:cs="宋体" w:hint="eastAsia"/>
          <w:sz w:val="32"/>
          <w:szCs w:val="32"/>
        </w:rPr>
        <w:t>服务通用</w:t>
      </w:r>
      <w:r w:rsidR="00143058" w:rsidRPr="00155363">
        <w:rPr>
          <w:rFonts w:ascii="黑体" w:eastAsia="黑体" w:hAnsi="黑体" w:cs="宋体" w:hint="eastAsia"/>
          <w:sz w:val="32"/>
          <w:szCs w:val="32"/>
        </w:rPr>
        <w:t>规范</w:t>
      </w:r>
    </w:p>
    <w:p w14:paraId="553A2521" w14:textId="77777777" w:rsidR="00EC2169" w:rsidRPr="00155363" w:rsidRDefault="0072733C" w:rsidP="00B23681">
      <w:pPr>
        <w:spacing w:beforeLines="100" w:before="311" w:afterLines="100" w:after="311"/>
        <w:rPr>
          <w:rFonts w:ascii="黑体" w:eastAsia="黑体"/>
        </w:rPr>
      </w:pPr>
      <w:r w:rsidRPr="00155363">
        <w:rPr>
          <w:rFonts w:ascii="黑体" w:eastAsia="黑体" w:hint="eastAsia"/>
        </w:rPr>
        <w:t>1  范围</w:t>
      </w:r>
    </w:p>
    <w:p w14:paraId="32AF546E" w14:textId="77777777" w:rsidR="00143058" w:rsidRPr="00155363" w:rsidRDefault="00143058" w:rsidP="00143058">
      <w:pPr>
        <w:tabs>
          <w:tab w:val="left" w:pos="7200"/>
        </w:tabs>
        <w:ind w:firstLineChars="200" w:firstLine="428"/>
        <w:jc w:val="left"/>
        <w:rPr>
          <w:color w:val="000000"/>
        </w:rPr>
      </w:pPr>
      <w:r w:rsidRPr="00155363">
        <w:rPr>
          <w:rFonts w:hint="eastAsia"/>
          <w:color w:val="000000"/>
        </w:rPr>
        <w:t>本文件规定了外卖食品包装分类、基本要求、原料和添加剂要求、使用性能、采购、运输和贮存、</w:t>
      </w:r>
      <w:r w:rsidR="003E467C" w:rsidRPr="00155363">
        <w:rPr>
          <w:rFonts w:hint="eastAsia"/>
        </w:rPr>
        <w:t>标签标识</w:t>
      </w:r>
      <w:r w:rsidR="003E467C">
        <w:rPr>
          <w:rFonts w:hint="eastAsia"/>
        </w:rPr>
        <w:t>、</w:t>
      </w:r>
      <w:r w:rsidRPr="00155363">
        <w:rPr>
          <w:rFonts w:hint="eastAsia"/>
        </w:rPr>
        <w:t>打包服务</w:t>
      </w:r>
      <w:r w:rsidRPr="00155363">
        <w:rPr>
          <w:rFonts w:hint="eastAsia"/>
          <w:color w:val="000000"/>
        </w:rPr>
        <w:t>的要求。</w:t>
      </w:r>
    </w:p>
    <w:p w14:paraId="0B46D9F4" w14:textId="77777777" w:rsidR="00143058" w:rsidRPr="00155363" w:rsidRDefault="00143058" w:rsidP="00143058">
      <w:pPr>
        <w:pStyle w:val="20"/>
        <w:ind w:firstLine="404"/>
      </w:pPr>
      <w:r w:rsidRPr="00155363">
        <w:rPr>
          <w:rFonts w:ascii="Times New Roman" w:hAnsi="Times New Roman" w:hint="eastAsia"/>
          <w:color w:val="000000"/>
        </w:rPr>
        <w:t>本文件适用于外卖食品包装的生产</w:t>
      </w:r>
      <w:r w:rsidRPr="00155363">
        <w:rPr>
          <w:rFonts w:ascii="Times New Roman" w:hAnsi="Times New Roman"/>
          <w:color w:val="000000"/>
        </w:rPr>
        <w:t>、选购</w:t>
      </w:r>
      <w:r w:rsidRPr="00155363">
        <w:rPr>
          <w:rFonts w:ascii="Times New Roman" w:hAnsi="Times New Roman" w:hint="eastAsia"/>
          <w:color w:val="000000"/>
        </w:rPr>
        <w:t>、使用、以及</w:t>
      </w:r>
      <w:r w:rsidR="003E467C">
        <w:rPr>
          <w:rFonts w:ascii="Times New Roman" w:hAnsi="Times New Roman" w:hint="eastAsia"/>
          <w:color w:val="000000"/>
        </w:rPr>
        <w:t>打包</w:t>
      </w:r>
      <w:r w:rsidRPr="00155363">
        <w:rPr>
          <w:rFonts w:ascii="Times New Roman" w:hAnsi="Times New Roman" w:hint="eastAsia"/>
          <w:color w:val="000000"/>
        </w:rPr>
        <w:t>服务。现场提供食品外带服务的可参照执行。</w:t>
      </w:r>
    </w:p>
    <w:p w14:paraId="38241EE3" w14:textId="77777777" w:rsidR="00EC2169" w:rsidRPr="00155363" w:rsidRDefault="0072733C" w:rsidP="00B23681">
      <w:pPr>
        <w:spacing w:beforeLines="100" w:before="311" w:afterLines="100" w:after="311"/>
        <w:rPr>
          <w:rFonts w:ascii="黑体" w:eastAsia="黑体"/>
        </w:rPr>
      </w:pPr>
      <w:r w:rsidRPr="00155363">
        <w:rPr>
          <w:rFonts w:ascii="黑体" w:eastAsia="黑体" w:hint="eastAsia"/>
        </w:rPr>
        <w:t>2  规范性引用文件</w:t>
      </w:r>
    </w:p>
    <w:p w14:paraId="5CC1BB9C" w14:textId="77777777" w:rsidR="00EC2169" w:rsidRPr="00155363" w:rsidRDefault="0072733C">
      <w:pPr>
        <w:ind w:firstLineChars="200" w:firstLine="428"/>
      </w:pPr>
      <w:r w:rsidRPr="00155363">
        <w:t>下列文件对于本文件的应用是必不可少的。凡是注日期的引用文件，仅注日期的版本适用于本文件。凡是不注日期的引用文件，其最新版本（包括所有的修改单）适用于本文件。</w:t>
      </w:r>
    </w:p>
    <w:p w14:paraId="0F474503" w14:textId="77777777" w:rsidR="00FB6B42" w:rsidRDefault="00FB6B42">
      <w:pPr>
        <w:tabs>
          <w:tab w:val="left" w:pos="7200"/>
        </w:tabs>
        <w:ind w:firstLine="420"/>
        <w:jc w:val="left"/>
        <w:rPr>
          <w:color w:val="000000"/>
        </w:rPr>
      </w:pPr>
      <w:r w:rsidRPr="00155363">
        <w:rPr>
          <w:color w:val="000000"/>
        </w:rPr>
        <w:t xml:space="preserve">GB 31603 </w:t>
      </w:r>
      <w:r w:rsidRPr="00155363">
        <w:rPr>
          <w:color w:val="000000"/>
        </w:rPr>
        <w:t>食品安全国家标准</w:t>
      </w:r>
      <w:r w:rsidR="00B23681">
        <w:rPr>
          <w:rFonts w:hint="eastAsia"/>
          <w:color w:val="000000"/>
        </w:rPr>
        <w:t xml:space="preserve">  </w:t>
      </w:r>
      <w:r w:rsidRPr="00155363">
        <w:rPr>
          <w:color w:val="000000"/>
        </w:rPr>
        <w:t>食品接触材料及制品生产通用卫生规范</w:t>
      </w:r>
    </w:p>
    <w:p w14:paraId="3C2F48CD" w14:textId="77777777" w:rsidR="008C5997" w:rsidRDefault="008C5997">
      <w:pPr>
        <w:tabs>
          <w:tab w:val="left" w:pos="7200"/>
        </w:tabs>
        <w:ind w:firstLine="420"/>
        <w:jc w:val="left"/>
        <w:rPr>
          <w:color w:val="000000"/>
        </w:rPr>
      </w:pPr>
      <w:r>
        <w:rPr>
          <w:rFonts w:hint="eastAsia"/>
          <w:color w:val="000000"/>
        </w:rPr>
        <w:t>GB</w:t>
      </w:r>
      <w:r>
        <w:rPr>
          <w:color w:val="000000"/>
        </w:rPr>
        <w:t xml:space="preserve">31604.1 </w:t>
      </w:r>
      <w:r w:rsidRPr="008C5997">
        <w:rPr>
          <w:rFonts w:hint="eastAsia"/>
          <w:color w:val="000000"/>
        </w:rPr>
        <w:t>食品接触材料及制品迁移试验通则</w:t>
      </w:r>
    </w:p>
    <w:p w14:paraId="7D08A999" w14:textId="77777777" w:rsidR="00FF153B" w:rsidRPr="00C74A22" w:rsidRDefault="0019022D" w:rsidP="00C74A22">
      <w:pPr>
        <w:widowControl/>
        <w:ind w:firstLineChars="200" w:firstLine="428"/>
        <w:jc w:val="left"/>
        <w:rPr>
          <w:color w:val="000000"/>
        </w:rPr>
      </w:pPr>
      <w:r>
        <w:rPr>
          <w:rFonts w:hint="eastAsia"/>
          <w:color w:val="000000"/>
        </w:rPr>
        <w:t>GB</w:t>
      </w:r>
      <w:r>
        <w:rPr>
          <w:color w:val="000000"/>
        </w:rPr>
        <w:t xml:space="preserve"> 31654 </w:t>
      </w:r>
      <w:r w:rsidR="00FF153B" w:rsidRPr="00C74A22">
        <w:rPr>
          <w:rFonts w:hint="eastAsia"/>
          <w:color w:val="000000"/>
        </w:rPr>
        <w:t>食品安全国家标准餐饮服务通用卫生规范</w:t>
      </w:r>
    </w:p>
    <w:p w14:paraId="505F5D93" w14:textId="77777777" w:rsidR="0019022D" w:rsidRPr="00FF153B" w:rsidRDefault="0019022D">
      <w:pPr>
        <w:tabs>
          <w:tab w:val="left" w:pos="7200"/>
        </w:tabs>
        <w:ind w:firstLine="420"/>
        <w:jc w:val="left"/>
        <w:rPr>
          <w:color w:val="000000"/>
        </w:rPr>
      </w:pPr>
    </w:p>
    <w:p w14:paraId="7595A824" w14:textId="77777777" w:rsidR="00EC2169" w:rsidRPr="005D36B5" w:rsidRDefault="0072733C" w:rsidP="00B23681">
      <w:pPr>
        <w:spacing w:beforeLines="100" w:before="311" w:afterLines="100" w:after="311"/>
        <w:rPr>
          <w:rFonts w:ascii="黑体" w:eastAsia="黑体"/>
        </w:rPr>
      </w:pPr>
      <w:r w:rsidRPr="00155363">
        <w:rPr>
          <w:rFonts w:ascii="黑体" w:eastAsia="黑体" w:hint="eastAsia"/>
        </w:rPr>
        <w:t>3  术语和定义</w:t>
      </w:r>
    </w:p>
    <w:p w14:paraId="096061D2" w14:textId="77777777" w:rsidR="00EC2169" w:rsidRPr="00155363" w:rsidRDefault="0072733C">
      <w:pPr>
        <w:ind w:firstLineChars="202" w:firstLine="432"/>
      </w:pPr>
      <w:r w:rsidRPr="00155363">
        <w:rPr>
          <w:rFonts w:hint="eastAsia"/>
        </w:rPr>
        <w:t>下列术语和定义适用于本文件。</w:t>
      </w:r>
    </w:p>
    <w:p w14:paraId="519568C4" w14:textId="77777777" w:rsidR="00DB7871" w:rsidRDefault="00DB7871" w:rsidP="00B23681">
      <w:pPr>
        <w:pStyle w:val="afffffff4"/>
        <w:numPr>
          <w:ilvl w:val="1"/>
          <w:numId w:val="3"/>
        </w:numPr>
        <w:spacing w:beforeLines="50" w:before="155" w:afterLines="50" w:after="155"/>
        <w:ind w:left="357" w:firstLineChars="0" w:hanging="357"/>
        <w:rPr>
          <w:rFonts w:ascii="黑体" w:eastAsia="黑体"/>
        </w:rPr>
      </w:pPr>
    </w:p>
    <w:p w14:paraId="6BE0F8DF" w14:textId="078DCA1E" w:rsidR="00356C28" w:rsidRPr="00DB7871" w:rsidRDefault="006360A6" w:rsidP="00DB7871">
      <w:pPr>
        <w:ind w:firstLineChars="200" w:firstLine="428"/>
        <w:rPr>
          <w:rFonts w:ascii="黑体" w:eastAsia="黑体"/>
        </w:rPr>
      </w:pPr>
      <w:r w:rsidRPr="00C2171E">
        <w:rPr>
          <w:rFonts w:ascii="黑体" w:eastAsia="黑体"/>
        </w:rPr>
        <w:t> </w:t>
      </w:r>
      <w:r w:rsidR="00356C28" w:rsidRPr="00DB7871">
        <w:rPr>
          <w:rFonts w:ascii="黑体" w:eastAsia="黑体" w:hint="eastAsia"/>
        </w:rPr>
        <w:t>外卖食品</w:t>
      </w:r>
      <w:r w:rsidR="00A07048">
        <w:rPr>
          <w:rFonts w:ascii="黑体" w:eastAsia="黑体"/>
        </w:rPr>
        <w:t>d</w:t>
      </w:r>
      <w:r w:rsidR="0009251D" w:rsidRPr="00037441">
        <w:rPr>
          <w:rFonts w:ascii="黑体" w:eastAsia="黑体"/>
        </w:rPr>
        <w:t>elivery food</w:t>
      </w:r>
    </w:p>
    <w:p w14:paraId="30B882C4" w14:textId="77777777" w:rsidR="00356C28" w:rsidRPr="00155363" w:rsidRDefault="00E03D22" w:rsidP="005B2A66">
      <w:pPr>
        <w:widowControl/>
        <w:ind w:firstLineChars="200" w:firstLine="428"/>
        <w:jc w:val="left"/>
        <w:rPr>
          <w:color w:val="000000"/>
        </w:rPr>
      </w:pPr>
      <w:r w:rsidRPr="00155363">
        <w:rPr>
          <w:rFonts w:hint="eastAsia"/>
        </w:rPr>
        <w:t>通过互联网或电话等方式订购的，并即时配送</w:t>
      </w:r>
      <w:r w:rsidR="00356C28" w:rsidRPr="00155363">
        <w:rPr>
          <w:rFonts w:hint="eastAsia"/>
        </w:rPr>
        <w:t>至约定地点的餐饮食品、生鲜食品、预包装</w:t>
      </w:r>
      <w:r w:rsidR="00356C28" w:rsidRPr="00155363">
        <w:t>食品、</w:t>
      </w:r>
      <w:r w:rsidR="00356C28" w:rsidRPr="00155363">
        <w:rPr>
          <w:rFonts w:hint="eastAsia"/>
        </w:rPr>
        <w:t>散装食品和糕点等</w:t>
      </w:r>
      <w:r w:rsidR="00356C28" w:rsidRPr="00155363">
        <w:rPr>
          <w:rFonts w:hint="eastAsia"/>
          <w:color w:val="000000"/>
        </w:rPr>
        <w:t>。</w:t>
      </w:r>
    </w:p>
    <w:p w14:paraId="317D6781" w14:textId="77777777" w:rsidR="00DB7871" w:rsidRDefault="00DB7871" w:rsidP="00B23681">
      <w:pPr>
        <w:pStyle w:val="afffffff4"/>
        <w:numPr>
          <w:ilvl w:val="1"/>
          <w:numId w:val="3"/>
        </w:numPr>
        <w:spacing w:beforeLines="50" w:before="155" w:afterLines="50" w:after="155"/>
        <w:ind w:left="357" w:firstLineChars="0" w:hanging="357"/>
        <w:rPr>
          <w:rFonts w:ascii="黑体" w:eastAsia="黑体"/>
        </w:rPr>
      </w:pPr>
    </w:p>
    <w:p w14:paraId="32F89296" w14:textId="5069F67A" w:rsidR="00356C28" w:rsidRPr="00DB7871" w:rsidRDefault="00356C28" w:rsidP="00DB7871">
      <w:pPr>
        <w:ind w:firstLineChars="200" w:firstLine="428"/>
        <w:rPr>
          <w:rFonts w:ascii="黑体" w:eastAsia="黑体"/>
        </w:rPr>
      </w:pPr>
      <w:r w:rsidRPr="00DB7871">
        <w:rPr>
          <w:rFonts w:ascii="黑体" w:eastAsia="黑体" w:hint="eastAsia"/>
        </w:rPr>
        <w:t>外卖食品包装</w:t>
      </w:r>
      <w:r w:rsidR="00A07048" w:rsidRPr="00C975B3">
        <w:rPr>
          <w:rFonts w:ascii="黑体" w:eastAsia="黑体"/>
        </w:rPr>
        <w:t>delivery</w:t>
      </w:r>
      <w:r w:rsidR="00A07048">
        <w:rPr>
          <w:rFonts w:ascii="黑体" w:eastAsia="黑体"/>
        </w:rPr>
        <w:t xml:space="preserve"> f</w:t>
      </w:r>
      <w:r w:rsidR="0009251D" w:rsidRPr="00C975B3">
        <w:rPr>
          <w:rFonts w:ascii="黑体" w:eastAsia="黑体"/>
        </w:rPr>
        <w:t>ood</w:t>
      </w:r>
      <w:r w:rsidR="0009251D" w:rsidRPr="00C975B3">
        <w:rPr>
          <w:rFonts w:ascii="黑体" w:eastAsia="黑体"/>
        </w:rPr>
        <w:t>  </w:t>
      </w:r>
      <w:r w:rsidR="0009251D" w:rsidRPr="00C975B3">
        <w:rPr>
          <w:rFonts w:ascii="黑体" w:eastAsia="黑体"/>
        </w:rPr>
        <w:t>packaging</w:t>
      </w:r>
      <w:r w:rsidR="0009251D" w:rsidRPr="006360A6">
        <w:rPr>
          <w:rFonts w:ascii="Roboto" w:hAnsi="Roboto"/>
          <w:color w:val="666666"/>
          <w:szCs w:val="21"/>
          <w:shd w:val="clear" w:color="auto" w:fill="FFFFFF"/>
        </w:rPr>
        <w:t> </w:t>
      </w:r>
    </w:p>
    <w:p w14:paraId="051C4C5A" w14:textId="77777777" w:rsidR="00586C9D" w:rsidRPr="00155363" w:rsidRDefault="00356C28" w:rsidP="00586C9D">
      <w:pPr>
        <w:tabs>
          <w:tab w:val="left" w:pos="7200"/>
        </w:tabs>
        <w:ind w:firstLineChars="200" w:firstLine="428"/>
        <w:jc w:val="left"/>
      </w:pPr>
      <w:r w:rsidRPr="00155363">
        <w:rPr>
          <w:rFonts w:hint="eastAsia"/>
        </w:rPr>
        <w:t>用于包装外卖食品的包装物，包括外卖食品直接接触包装和外卖食品非</w:t>
      </w:r>
      <w:r w:rsidRPr="00155363">
        <w:t>直接接触包装</w:t>
      </w:r>
      <w:r w:rsidRPr="00155363">
        <w:rPr>
          <w:rFonts w:hint="eastAsia"/>
        </w:rPr>
        <w:t>(</w:t>
      </w:r>
      <w:r w:rsidRPr="00155363">
        <w:rPr>
          <w:rFonts w:hint="eastAsia"/>
        </w:rPr>
        <w:t>外卖食品外包装</w:t>
      </w:r>
      <w:r w:rsidRPr="00155363">
        <w:rPr>
          <w:rFonts w:hint="eastAsia"/>
        </w:rPr>
        <w:t>)</w:t>
      </w:r>
      <w:r w:rsidRPr="00155363">
        <w:rPr>
          <w:rFonts w:hint="eastAsia"/>
        </w:rPr>
        <w:t>。</w:t>
      </w:r>
    </w:p>
    <w:p w14:paraId="29A9D397" w14:textId="77777777" w:rsidR="002067F6" w:rsidRDefault="002067F6" w:rsidP="00B23681">
      <w:pPr>
        <w:pStyle w:val="afffffff4"/>
        <w:numPr>
          <w:ilvl w:val="1"/>
          <w:numId w:val="3"/>
        </w:numPr>
        <w:spacing w:beforeLines="50" w:before="155" w:afterLines="50" w:after="155"/>
        <w:ind w:left="357" w:firstLineChars="0" w:hanging="357"/>
        <w:rPr>
          <w:rFonts w:ascii="黑体" w:eastAsia="黑体"/>
        </w:rPr>
      </w:pPr>
    </w:p>
    <w:p w14:paraId="732718DA" w14:textId="7CF927F3" w:rsidR="00356C28" w:rsidRPr="002067F6" w:rsidRDefault="00356C28" w:rsidP="002067F6">
      <w:pPr>
        <w:ind w:firstLineChars="200" w:firstLine="428"/>
        <w:rPr>
          <w:rFonts w:ascii="黑体" w:eastAsia="黑体"/>
        </w:rPr>
      </w:pPr>
      <w:r w:rsidRPr="002067F6">
        <w:rPr>
          <w:rFonts w:ascii="黑体" w:eastAsia="黑体" w:hint="eastAsia"/>
        </w:rPr>
        <w:t>外卖食品直接接触包装</w:t>
      </w:r>
      <w:r w:rsidR="00A07048">
        <w:rPr>
          <w:rFonts w:ascii="黑体" w:eastAsia="黑体"/>
        </w:rPr>
        <w:t>p</w:t>
      </w:r>
      <w:r w:rsidR="00300B67" w:rsidRPr="002067F6">
        <w:rPr>
          <w:rFonts w:ascii="黑体" w:eastAsia="黑体"/>
        </w:rPr>
        <w:t>ackaging</w:t>
      </w:r>
      <w:r w:rsidR="00A07048">
        <w:rPr>
          <w:rFonts w:ascii="黑体" w:eastAsia="黑体"/>
        </w:rPr>
        <w:t xml:space="preserve"> </w:t>
      </w:r>
      <w:r w:rsidR="00151FAB">
        <w:rPr>
          <w:rFonts w:ascii="黑体" w:eastAsia="黑体"/>
        </w:rPr>
        <w:t>d</w:t>
      </w:r>
      <w:r w:rsidR="00481A37" w:rsidRPr="002067F6">
        <w:rPr>
          <w:rFonts w:ascii="黑体" w:eastAsia="黑体"/>
        </w:rPr>
        <w:t>irect</w:t>
      </w:r>
      <w:r w:rsidR="002531E9">
        <w:rPr>
          <w:rFonts w:ascii="黑体" w:eastAsia="黑体"/>
        </w:rPr>
        <w:t xml:space="preserve">ly </w:t>
      </w:r>
      <w:r w:rsidR="00481A37" w:rsidRPr="002067F6">
        <w:rPr>
          <w:rFonts w:ascii="黑体" w:eastAsia="黑体"/>
        </w:rPr>
        <w:t xml:space="preserve">contact </w:t>
      </w:r>
      <w:r w:rsidR="00300B67" w:rsidRPr="00DA2FBE">
        <w:rPr>
          <w:rFonts w:ascii="黑体" w:eastAsia="黑体"/>
        </w:rPr>
        <w:t>with</w:t>
      </w:r>
      <w:r w:rsidR="00481A37" w:rsidRPr="00DA2FBE">
        <w:rPr>
          <w:rFonts w:ascii="黑体" w:eastAsia="黑体"/>
        </w:rPr>
        <w:t xml:space="preserve"> </w:t>
      </w:r>
      <w:r w:rsidR="00A07048" w:rsidRPr="00DA2FBE">
        <w:rPr>
          <w:rFonts w:ascii="黑体" w:eastAsia="黑体"/>
        </w:rPr>
        <w:t xml:space="preserve">delivery </w:t>
      </w:r>
      <w:r w:rsidR="00481A37" w:rsidRPr="00DA2FBE">
        <w:rPr>
          <w:rFonts w:ascii="黑体" w:eastAsia="黑体"/>
        </w:rPr>
        <w:t>fo</w:t>
      </w:r>
      <w:r w:rsidR="00481A37" w:rsidRPr="002067F6">
        <w:rPr>
          <w:rFonts w:ascii="黑体" w:eastAsia="黑体"/>
        </w:rPr>
        <w:t>od</w:t>
      </w:r>
    </w:p>
    <w:p w14:paraId="3DF14A99" w14:textId="77777777" w:rsidR="00356C28" w:rsidRPr="00155363" w:rsidRDefault="00356C28" w:rsidP="00356C28">
      <w:pPr>
        <w:tabs>
          <w:tab w:val="left" w:pos="7200"/>
        </w:tabs>
        <w:ind w:firstLineChars="200" w:firstLine="428"/>
        <w:jc w:val="left"/>
      </w:pPr>
      <w:r w:rsidRPr="00155363">
        <w:rPr>
          <w:rFonts w:hint="eastAsia"/>
        </w:rPr>
        <w:t>在正常使用条件下，各种已经或预期可能与外卖食品接触、或其成分可能转移到外卖食品中的材料和制品，包括一次性或重复使用的包装盒、包装碗或杯、包装袋和餐饮具等。</w:t>
      </w:r>
    </w:p>
    <w:p w14:paraId="6CC79C88" w14:textId="77777777" w:rsidR="002067F6" w:rsidRDefault="002067F6" w:rsidP="00B23681">
      <w:pPr>
        <w:pStyle w:val="afffffff4"/>
        <w:numPr>
          <w:ilvl w:val="1"/>
          <w:numId w:val="3"/>
        </w:numPr>
        <w:spacing w:beforeLines="50" w:before="155" w:afterLines="50" w:after="155"/>
        <w:ind w:left="357" w:firstLineChars="0" w:hanging="357"/>
        <w:rPr>
          <w:rFonts w:ascii="黑体" w:eastAsia="黑体"/>
        </w:rPr>
      </w:pPr>
    </w:p>
    <w:p w14:paraId="40CCFC27" w14:textId="76E7F015" w:rsidR="006E0656" w:rsidRPr="00DA2FBE" w:rsidRDefault="006E0656" w:rsidP="000F6751">
      <w:pPr>
        <w:widowControl/>
        <w:shd w:val="clear" w:color="auto" w:fill="FFFFFF"/>
        <w:ind w:firstLineChars="250" w:firstLine="535"/>
        <w:jc w:val="left"/>
        <w:rPr>
          <w:rFonts w:ascii="Arial" w:hAnsi="Arial" w:cs="Arial"/>
          <w:color w:val="000000"/>
          <w:kern w:val="0"/>
          <w:sz w:val="18"/>
          <w:szCs w:val="18"/>
        </w:rPr>
      </w:pPr>
      <w:r w:rsidRPr="002067F6">
        <w:rPr>
          <w:rFonts w:ascii="黑体" w:eastAsia="黑体" w:hint="eastAsia"/>
        </w:rPr>
        <w:t>外卖食品非直接接触包装</w:t>
      </w:r>
      <w:r w:rsidR="00A07048">
        <w:rPr>
          <w:rFonts w:ascii="黑体" w:eastAsia="黑体"/>
        </w:rPr>
        <w:t>p</w:t>
      </w:r>
      <w:r w:rsidR="00300B67" w:rsidRPr="002067F6">
        <w:rPr>
          <w:rFonts w:ascii="黑体" w:eastAsia="黑体"/>
        </w:rPr>
        <w:t>ackagi</w:t>
      </w:r>
      <w:r w:rsidR="00300B67" w:rsidRPr="00DA2FBE">
        <w:rPr>
          <w:rFonts w:ascii="黑体" w:eastAsia="黑体"/>
        </w:rPr>
        <w:t>ng</w:t>
      </w:r>
      <w:r w:rsidR="00DA2FBE">
        <w:rPr>
          <w:rFonts w:ascii="黑体" w:eastAsia="黑体"/>
        </w:rPr>
        <w:t xml:space="preserve"> </w:t>
      </w:r>
      <w:r w:rsidR="00151FAB" w:rsidRPr="00DA2FBE">
        <w:rPr>
          <w:rFonts w:ascii="黑体" w:eastAsia="黑体"/>
        </w:rPr>
        <w:t>indirect</w:t>
      </w:r>
      <w:r w:rsidR="002531E9" w:rsidRPr="00DA2FBE">
        <w:rPr>
          <w:rFonts w:ascii="黑体" w:eastAsia="黑体"/>
        </w:rPr>
        <w:t xml:space="preserve">ly </w:t>
      </w:r>
      <w:r w:rsidR="000F6751" w:rsidRPr="00DA2FBE">
        <w:rPr>
          <w:rFonts w:ascii="黑体" w:eastAsia="黑体"/>
        </w:rPr>
        <w:t xml:space="preserve">contact </w:t>
      </w:r>
      <w:r w:rsidR="00300B67" w:rsidRPr="00DA2FBE">
        <w:rPr>
          <w:rFonts w:ascii="黑体" w:eastAsia="黑体"/>
        </w:rPr>
        <w:t>with</w:t>
      </w:r>
      <w:r w:rsidR="000F6751" w:rsidRPr="00DA2FBE">
        <w:rPr>
          <w:rFonts w:ascii="黑体" w:eastAsia="黑体"/>
        </w:rPr>
        <w:t xml:space="preserve"> </w:t>
      </w:r>
      <w:r w:rsidR="00A07048" w:rsidRPr="00DA2FBE">
        <w:rPr>
          <w:rFonts w:ascii="黑体" w:eastAsia="黑体"/>
        </w:rPr>
        <w:t>delivery</w:t>
      </w:r>
      <w:r w:rsidR="000F6751" w:rsidRPr="00DA2FBE">
        <w:rPr>
          <w:rFonts w:ascii="黑体" w:eastAsia="黑体"/>
        </w:rPr>
        <w:t xml:space="preserve"> food</w:t>
      </w:r>
    </w:p>
    <w:p w14:paraId="12F229A1" w14:textId="140B7715" w:rsidR="00356C28" w:rsidRPr="00155363" w:rsidRDefault="00356C28" w:rsidP="006E0656">
      <w:pPr>
        <w:pStyle w:val="afffffff4"/>
        <w:ind w:left="360" w:firstLineChars="100" w:firstLine="214"/>
        <w:rPr>
          <w:rFonts w:ascii="黑体" w:eastAsia="黑体"/>
        </w:rPr>
      </w:pPr>
      <w:r w:rsidRPr="00DA2FBE">
        <w:rPr>
          <w:rFonts w:ascii="黑体" w:eastAsia="黑体" w:hint="eastAsia"/>
        </w:rPr>
        <w:t>外卖食品外包装</w:t>
      </w:r>
      <w:r w:rsidR="00151FAB" w:rsidRPr="00DA2FBE">
        <w:rPr>
          <w:rFonts w:ascii="黑体" w:eastAsia="黑体"/>
        </w:rPr>
        <w:t xml:space="preserve">outer </w:t>
      </w:r>
      <w:r w:rsidR="000F6751" w:rsidRPr="00DA2FBE">
        <w:rPr>
          <w:rFonts w:ascii="黑体" w:eastAsia="黑体"/>
        </w:rPr>
        <w:t xml:space="preserve">packaging </w:t>
      </w:r>
      <w:r w:rsidR="002531E9" w:rsidRPr="00DA2FBE">
        <w:rPr>
          <w:rFonts w:ascii="黑体" w:eastAsia="黑体"/>
        </w:rPr>
        <w:t>for</w:t>
      </w:r>
      <w:r w:rsidR="00A07048" w:rsidRPr="00DA2FBE">
        <w:rPr>
          <w:rFonts w:ascii="黑体" w:eastAsia="黑体"/>
        </w:rPr>
        <w:t xml:space="preserve"> </w:t>
      </w:r>
      <w:r w:rsidR="0009251D" w:rsidRPr="00DA2FBE">
        <w:rPr>
          <w:rFonts w:ascii="黑体" w:eastAsia="黑体"/>
        </w:rPr>
        <w:t>delivery</w:t>
      </w:r>
      <w:r w:rsidR="0009251D" w:rsidRPr="00DA2FBE">
        <w:rPr>
          <w:rFonts w:ascii="黑体" w:eastAsia="黑体"/>
        </w:rPr>
        <w:t> </w:t>
      </w:r>
      <w:r w:rsidR="000F6751" w:rsidRPr="00DA2FBE">
        <w:rPr>
          <w:rFonts w:ascii="黑体" w:eastAsia="黑体"/>
        </w:rPr>
        <w:t xml:space="preserve"> food</w:t>
      </w:r>
    </w:p>
    <w:p w14:paraId="6F33C793" w14:textId="0AE9A3D8" w:rsidR="00356C28" w:rsidRPr="00155363" w:rsidRDefault="00356C28" w:rsidP="00356C28">
      <w:pPr>
        <w:tabs>
          <w:tab w:val="left" w:pos="7200"/>
        </w:tabs>
        <w:ind w:firstLineChars="200" w:firstLine="428"/>
        <w:jc w:val="left"/>
      </w:pPr>
      <w:r w:rsidRPr="00155363">
        <w:rPr>
          <w:rFonts w:hint="eastAsia"/>
        </w:rPr>
        <w:t>为便于外卖食品配送，用于盛装外卖食品</w:t>
      </w:r>
      <w:r w:rsidR="006E0656" w:rsidRPr="00DA2FBE">
        <w:rPr>
          <w:rFonts w:hint="eastAsia"/>
          <w:color w:val="000000" w:themeColor="text1"/>
        </w:rPr>
        <w:t>或外卖食品</w:t>
      </w:r>
      <w:r w:rsidRPr="00DA2FBE">
        <w:rPr>
          <w:rFonts w:hint="eastAsia"/>
          <w:color w:val="000000" w:themeColor="text1"/>
        </w:rPr>
        <w:t>直接接触包装</w:t>
      </w:r>
      <w:r w:rsidRPr="00DA2FBE">
        <w:rPr>
          <w:rFonts w:hint="eastAsia"/>
        </w:rPr>
        <w:t>，</w:t>
      </w:r>
      <w:r w:rsidRPr="00155363">
        <w:rPr>
          <w:rFonts w:hint="eastAsia"/>
        </w:rPr>
        <w:t>不与食品直接接触的材料和制品，包括一次性或重复使用的塑料</w:t>
      </w:r>
      <w:r w:rsidRPr="00155363">
        <w:t>包装袋</w:t>
      </w:r>
      <w:r w:rsidRPr="00155363">
        <w:rPr>
          <w:rFonts w:hint="eastAsia"/>
        </w:rPr>
        <w:t>(</w:t>
      </w:r>
      <w:r w:rsidRPr="00155363">
        <w:rPr>
          <w:rFonts w:hint="eastAsia"/>
        </w:rPr>
        <w:t>盒</w:t>
      </w:r>
      <w:r w:rsidRPr="00155363">
        <w:t>)</w:t>
      </w:r>
      <w:r w:rsidRPr="00155363">
        <w:t>、</w:t>
      </w:r>
      <w:r w:rsidRPr="00155363">
        <w:rPr>
          <w:rFonts w:hint="eastAsia"/>
        </w:rPr>
        <w:t>包装纸袋</w:t>
      </w:r>
      <w:r w:rsidRPr="00155363">
        <w:rPr>
          <w:rFonts w:hint="eastAsia"/>
        </w:rPr>
        <w:t>(</w:t>
      </w:r>
      <w:r w:rsidRPr="00155363">
        <w:rPr>
          <w:rFonts w:hint="eastAsia"/>
        </w:rPr>
        <w:t>盒</w:t>
      </w:r>
      <w:r w:rsidRPr="00155363">
        <w:t>)</w:t>
      </w:r>
      <w:r w:rsidRPr="00155363">
        <w:rPr>
          <w:rFonts w:hint="eastAsia"/>
        </w:rPr>
        <w:t>、生物降解包装袋</w:t>
      </w:r>
      <w:r w:rsidRPr="00155363">
        <w:rPr>
          <w:rFonts w:hint="eastAsia"/>
        </w:rPr>
        <w:t>(</w:t>
      </w:r>
      <w:r w:rsidRPr="00155363">
        <w:rPr>
          <w:rFonts w:hint="eastAsia"/>
        </w:rPr>
        <w:t>盒</w:t>
      </w:r>
      <w:r w:rsidRPr="00155363">
        <w:t>)</w:t>
      </w:r>
      <w:r w:rsidRPr="00155363">
        <w:rPr>
          <w:rFonts w:hint="eastAsia"/>
        </w:rPr>
        <w:t>、无纺布提袋等。</w:t>
      </w:r>
    </w:p>
    <w:p w14:paraId="307C342F" w14:textId="77777777" w:rsidR="002067F6" w:rsidRDefault="002067F6" w:rsidP="00B23681">
      <w:pPr>
        <w:pStyle w:val="afffffff4"/>
        <w:numPr>
          <w:ilvl w:val="1"/>
          <w:numId w:val="3"/>
        </w:numPr>
        <w:spacing w:beforeLines="50" w:before="155" w:afterLines="50" w:after="155"/>
        <w:ind w:left="357" w:firstLineChars="0" w:hanging="357"/>
        <w:rPr>
          <w:rFonts w:ascii="黑体" w:eastAsia="黑体"/>
        </w:rPr>
      </w:pPr>
    </w:p>
    <w:p w14:paraId="27EACA90" w14:textId="72322E93" w:rsidR="00356C28" w:rsidRPr="00155363" w:rsidRDefault="00957A22" w:rsidP="002067F6">
      <w:pPr>
        <w:pStyle w:val="afffffff4"/>
        <w:ind w:left="360" w:firstLineChars="50" w:firstLine="107"/>
        <w:rPr>
          <w:rFonts w:ascii="黑体" w:eastAsia="黑体"/>
        </w:rPr>
      </w:pPr>
      <w:r w:rsidRPr="00155363">
        <w:rPr>
          <w:rFonts w:ascii="黑体" w:eastAsia="黑体" w:hint="eastAsia"/>
        </w:rPr>
        <w:t>外卖食品</w:t>
      </w:r>
      <w:r w:rsidR="000A227A">
        <w:rPr>
          <w:rFonts w:ascii="黑体" w:eastAsia="黑体" w:hint="eastAsia"/>
        </w:rPr>
        <w:t>打包</w:t>
      </w:r>
      <w:r w:rsidR="00356C28" w:rsidRPr="00155363">
        <w:rPr>
          <w:rFonts w:ascii="黑体" w:eastAsia="黑体" w:hint="eastAsia"/>
        </w:rPr>
        <w:t>服务</w:t>
      </w:r>
      <w:r w:rsidR="002B5645">
        <w:rPr>
          <w:rFonts w:ascii="黑体" w:eastAsia="黑体" w:hint="eastAsia"/>
        </w:rPr>
        <w:t>p</w:t>
      </w:r>
      <w:r w:rsidR="0009251D" w:rsidRPr="000F6751">
        <w:rPr>
          <w:rFonts w:ascii="黑体" w:eastAsia="黑体"/>
        </w:rPr>
        <w:t>ackaging</w:t>
      </w:r>
      <w:r w:rsidR="001675ED">
        <w:rPr>
          <w:rFonts w:ascii="黑体" w:eastAsia="黑体"/>
        </w:rPr>
        <w:t xml:space="preserve"> </w:t>
      </w:r>
      <w:r w:rsidR="002B5645">
        <w:rPr>
          <w:rFonts w:ascii="黑体" w:eastAsia="黑体" w:hint="eastAsia"/>
        </w:rPr>
        <w:t>service</w:t>
      </w:r>
      <w:r w:rsidR="002B5645">
        <w:rPr>
          <w:rFonts w:ascii="黑体" w:eastAsia="黑体"/>
        </w:rPr>
        <w:t xml:space="preserve"> for</w:t>
      </w:r>
      <w:r w:rsidR="0009251D">
        <w:rPr>
          <w:rFonts w:ascii="黑体" w:eastAsia="黑体"/>
        </w:rPr>
        <w:t xml:space="preserve"> delivery</w:t>
      </w:r>
      <w:r w:rsidR="001675ED">
        <w:rPr>
          <w:rFonts w:ascii="黑体" w:eastAsia="黑体"/>
        </w:rPr>
        <w:t xml:space="preserve"> </w:t>
      </w:r>
      <w:r w:rsidR="0009251D">
        <w:rPr>
          <w:rFonts w:ascii="黑体" w:eastAsia="黑体" w:hint="eastAsia"/>
        </w:rPr>
        <w:t>food</w:t>
      </w:r>
    </w:p>
    <w:p w14:paraId="7569C7D5" w14:textId="77777777" w:rsidR="00356C28" w:rsidRPr="00155363" w:rsidRDefault="00356C28" w:rsidP="00356C28">
      <w:pPr>
        <w:tabs>
          <w:tab w:val="left" w:pos="7200"/>
        </w:tabs>
        <w:ind w:firstLineChars="200" w:firstLine="428"/>
        <w:jc w:val="left"/>
      </w:pPr>
      <w:r w:rsidRPr="00155363">
        <w:rPr>
          <w:rFonts w:hint="eastAsia"/>
        </w:rPr>
        <w:t>对外卖食品进行包装，使其具备进入配送状态要求的相关服务。</w:t>
      </w:r>
    </w:p>
    <w:p w14:paraId="76242831" w14:textId="77777777" w:rsidR="002067F6" w:rsidRDefault="002067F6" w:rsidP="00B23681">
      <w:pPr>
        <w:pStyle w:val="afffffff4"/>
        <w:numPr>
          <w:ilvl w:val="1"/>
          <w:numId w:val="3"/>
        </w:numPr>
        <w:spacing w:beforeLines="50" w:before="155" w:afterLines="50" w:after="155"/>
        <w:ind w:left="357" w:firstLineChars="0" w:hanging="357"/>
        <w:rPr>
          <w:rFonts w:ascii="黑体" w:eastAsia="黑体"/>
        </w:rPr>
      </w:pPr>
    </w:p>
    <w:p w14:paraId="6426DCB4" w14:textId="0A31BCC9" w:rsidR="00356C28" w:rsidRPr="00155363" w:rsidRDefault="00356C28" w:rsidP="002067F6">
      <w:pPr>
        <w:pStyle w:val="afffffff4"/>
        <w:ind w:left="360" w:firstLineChars="50" w:firstLine="107"/>
        <w:rPr>
          <w:rFonts w:ascii="黑体" w:eastAsia="黑体"/>
        </w:rPr>
      </w:pPr>
      <w:r w:rsidRPr="00155363">
        <w:rPr>
          <w:rFonts w:ascii="黑体" w:eastAsia="黑体" w:hint="eastAsia"/>
        </w:rPr>
        <w:t>外卖食品包装一次性密封签</w:t>
      </w:r>
      <w:r w:rsidR="00151FAB">
        <w:rPr>
          <w:rFonts w:ascii="黑体" w:eastAsia="黑体"/>
        </w:rPr>
        <w:t>d</w:t>
      </w:r>
      <w:r w:rsidR="00151FAB" w:rsidRPr="000F6751">
        <w:rPr>
          <w:rFonts w:ascii="黑体" w:eastAsia="黑体"/>
        </w:rPr>
        <w:t xml:space="preserve">isposable </w:t>
      </w:r>
      <w:r w:rsidR="000F6751" w:rsidRPr="000F6751">
        <w:rPr>
          <w:rFonts w:ascii="黑体" w:eastAsia="黑体"/>
        </w:rPr>
        <w:t xml:space="preserve">sealing label for </w:t>
      </w:r>
      <w:r w:rsidR="002B5645" w:rsidRPr="008C7C0E">
        <w:rPr>
          <w:rFonts w:ascii="黑体" w:eastAsia="黑体"/>
        </w:rPr>
        <w:t>delivery</w:t>
      </w:r>
      <w:r w:rsidR="002B5645" w:rsidRPr="000F6751">
        <w:rPr>
          <w:rFonts w:ascii="黑体" w:eastAsia="黑体"/>
        </w:rPr>
        <w:t xml:space="preserve"> </w:t>
      </w:r>
      <w:r w:rsidR="000F6751" w:rsidRPr="000F6751">
        <w:rPr>
          <w:rFonts w:ascii="黑体" w:eastAsia="黑体"/>
        </w:rPr>
        <w:t>food packaging</w:t>
      </w:r>
    </w:p>
    <w:p w14:paraId="41EDDDCD" w14:textId="77777777" w:rsidR="00356C28" w:rsidRPr="00155363" w:rsidRDefault="00356C28" w:rsidP="00356C28">
      <w:pPr>
        <w:autoSpaceDE w:val="0"/>
        <w:autoSpaceDN w:val="0"/>
        <w:adjustRightInd w:val="0"/>
        <w:ind w:firstLineChars="200" w:firstLine="428"/>
        <w:jc w:val="left"/>
        <w:rPr>
          <w:color w:val="000000"/>
          <w:szCs w:val="21"/>
        </w:rPr>
      </w:pPr>
      <w:r w:rsidRPr="00155363">
        <w:rPr>
          <w:rFonts w:hint="eastAsia"/>
          <w:color w:val="000000"/>
          <w:szCs w:val="21"/>
        </w:rPr>
        <w:t>为保障外卖食品及其包装的完整性，防止在配送过程中被人为拆启或</w:t>
      </w:r>
      <w:r w:rsidRPr="003236E8">
        <w:rPr>
          <w:rFonts w:hint="eastAsia"/>
          <w:color w:val="000000"/>
          <w:szCs w:val="21"/>
        </w:rPr>
        <w:t>意外破坏</w:t>
      </w:r>
      <w:r w:rsidRPr="00155363">
        <w:rPr>
          <w:rFonts w:hint="eastAsia"/>
          <w:color w:val="000000"/>
          <w:szCs w:val="21"/>
        </w:rPr>
        <w:t>而采取的一次性封口产品。</w:t>
      </w:r>
    </w:p>
    <w:p w14:paraId="5D62D757" w14:textId="77777777" w:rsidR="00586C9D" w:rsidRPr="00155363" w:rsidRDefault="00586C9D" w:rsidP="00B23681">
      <w:pPr>
        <w:spacing w:beforeLines="100" w:before="311" w:afterLines="100" w:after="311"/>
        <w:rPr>
          <w:rFonts w:ascii="黑体" w:eastAsia="黑体"/>
        </w:rPr>
      </w:pPr>
      <w:r w:rsidRPr="00155363">
        <w:rPr>
          <w:rFonts w:ascii="黑体" w:eastAsia="黑体" w:hint="eastAsia"/>
        </w:rPr>
        <w:t>4分类</w:t>
      </w:r>
    </w:p>
    <w:p w14:paraId="33EC0497" w14:textId="77777777" w:rsidR="00586C9D" w:rsidRPr="00155363" w:rsidRDefault="00D3168C" w:rsidP="00B23681">
      <w:pPr>
        <w:spacing w:beforeLines="50" w:before="155" w:afterLines="50" w:after="155"/>
        <w:rPr>
          <w:rFonts w:ascii="黑体" w:eastAsia="黑体"/>
        </w:rPr>
      </w:pPr>
      <w:r w:rsidRPr="00155363">
        <w:rPr>
          <w:rFonts w:ascii="黑体" w:eastAsia="黑体" w:hint="eastAsia"/>
        </w:rPr>
        <w:t>4</w:t>
      </w:r>
      <w:r w:rsidRPr="00155363">
        <w:rPr>
          <w:rFonts w:ascii="黑体" w:eastAsia="黑体"/>
        </w:rPr>
        <w:t>.1</w:t>
      </w:r>
      <w:r w:rsidR="00586C9D" w:rsidRPr="00155363">
        <w:rPr>
          <w:rFonts w:asciiTheme="minorEastAsia" w:eastAsiaTheme="minorEastAsia" w:hAnsiTheme="minorEastAsia" w:hint="eastAsia"/>
        </w:rPr>
        <w:t>按照是否与外卖食品直接接触分类，外卖食品包装可分为外卖食品直接接触包装和外卖食品外包装。</w:t>
      </w:r>
    </w:p>
    <w:p w14:paraId="0078E27C" w14:textId="77777777" w:rsidR="00D3168C" w:rsidRPr="00155363" w:rsidRDefault="00D3168C" w:rsidP="00B23681">
      <w:pPr>
        <w:widowControl/>
        <w:spacing w:beforeLines="50" w:before="155" w:afterLines="50" w:after="155"/>
        <w:jc w:val="left"/>
        <w:rPr>
          <w:color w:val="000000"/>
        </w:rPr>
      </w:pPr>
      <w:r w:rsidRPr="00155363">
        <w:rPr>
          <w:rFonts w:ascii="黑体" w:eastAsia="黑体" w:hint="eastAsia"/>
        </w:rPr>
        <w:t>4</w:t>
      </w:r>
      <w:r w:rsidRPr="00155363">
        <w:rPr>
          <w:rFonts w:ascii="黑体" w:eastAsia="黑体"/>
        </w:rPr>
        <w:t>.2</w:t>
      </w:r>
      <w:r w:rsidR="00586C9D" w:rsidRPr="00155363">
        <w:rPr>
          <w:rFonts w:hint="eastAsia"/>
          <w:color w:val="000000"/>
        </w:rPr>
        <w:t>按照使用用途分类，外卖食品包装可分为可重复使用外卖食品包装和一次性使用外卖食品包装。</w:t>
      </w:r>
    </w:p>
    <w:p w14:paraId="3895696B" w14:textId="77777777" w:rsidR="00586C9D" w:rsidRPr="00155363" w:rsidRDefault="00D3168C" w:rsidP="00B23681">
      <w:pPr>
        <w:pStyle w:val="afffffff4"/>
        <w:widowControl/>
        <w:spacing w:beforeLines="50" w:before="155" w:afterLines="50" w:after="155"/>
        <w:ind w:firstLineChars="0" w:firstLine="0"/>
        <w:jc w:val="left"/>
        <w:rPr>
          <w:color w:val="000000"/>
        </w:rPr>
      </w:pPr>
      <w:r w:rsidRPr="00155363">
        <w:rPr>
          <w:rFonts w:ascii="黑体" w:eastAsia="黑体" w:hint="eastAsia"/>
        </w:rPr>
        <w:t>4</w:t>
      </w:r>
      <w:r w:rsidRPr="00155363">
        <w:rPr>
          <w:rFonts w:ascii="黑体" w:eastAsia="黑体"/>
        </w:rPr>
        <w:t>.</w:t>
      </w:r>
      <w:r w:rsidR="00EA6B6C">
        <w:rPr>
          <w:rFonts w:ascii="黑体" w:eastAsia="黑体"/>
        </w:rPr>
        <w:t>3</w:t>
      </w:r>
      <w:r w:rsidR="00586C9D" w:rsidRPr="00155363">
        <w:rPr>
          <w:rFonts w:hint="eastAsia"/>
          <w:color w:val="000000"/>
        </w:rPr>
        <w:t>按照所包装食品的种类分类，外卖食品直接接触包装可分为生鲜食品包装、饮料包装、固态餐饮食品包装、液态及半固态餐饮食品包装等。</w:t>
      </w:r>
    </w:p>
    <w:p w14:paraId="56F9F474" w14:textId="77777777" w:rsidR="00586C9D" w:rsidRPr="00155363" w:rsidRDefault="00D3168C" w:rsidP="00B23681">
      <w:pPr>
        <w:spacing w:beforeLines="100" w:before="311" w:afterLines="100" w:after="311"/>
        <w:rPr>
          <w:rFonts w:ascii="黑体" w:eastAsia="黑体"/>
        </w:rPr>
      </w:pPr>
      <w:r w:rsidRPr="00155363">
        <w:rPr>
          <w:rFonts w:ascii="黑体" w:eastAsia="黑体" w:hint="eastAsia"/>
        </w:rPr>
        <w:t>5</w:t>
      </w:r>
      <w:r w:rsidR="00586C9D" w:rsidRPr="00155363">
        <w:rPr>
          <w:rFonts w:ascii="黑体" w:eastAsia="黑体"/>
        </w:rPr>
        <w:t>基本要求</w:t>
      </w:r>
    </w:p>
    <w:p w14:paraId="4E23EF7D" w14:textId="77777777" w:rsidR="00502871" w:rsidRDefault="00D3168C" w:rsidP="00B23681">
      <w:pPr>
        <w:spacing w:beforeLines="50" w:before="155" w:afterLines="50" w:after="155"/>
        <w:rPr>
          <w:color w:val="000000"/>
        </w:rPr>
      </w:pPr>
      <w:r w:rsidRPr="00155363">
        <w:rPr>
          <w:rFonts w:ascii="黑体" w:eastAsia="黑体" w:hint="eastAsia"/>
        </w:rPr>
        <w:t>5</w:t>
      </w:r>
      <w:r w:rsidR="002067F6">
        <w:rPr>
          <w:rFonts w:ascii="黑体" w:eastAsia="黑体"/>
        </w:rPr>
        <w:t xml:space="preserve">.1 </w:t>
      </w:r>
      <w:r w:rsidR="00586C9D" w:rsidRPr="00155363">
        <w:rPr>
          <w:rFonts w:hint="eastAsia"/>
          <w:color w:val="000000"/>
        </w:rPr>
        <w:t>外卖食品包装</w:t>
      </w:r>
      <w:r w:rsidR="00586C9D" w:rsidRPr="00155363">
        <w:rPr>
          <w:color w:val="000000"/>
        </w:rPr>
        <w:t>应</w:t>
      </w:r>
      <w:r w:rsidR="006905EF">
        <w:rPr>
          <w:rFonts w:hint="eastAsia"/>
          <w:color w:val="000000"/>
        </w:rPr>
        <w:t>满足外卖场景下对密封性、防</w:t>
      </w:r>
      <w:r w:rsidR="00A443EF">
        <w:rPr>
          <w:rFonts w:hint="eastAsia"/>
          <w:color w:val="000000"/>
        </w:rPr>
        <w:t>洒</w:t>
      </w:r>
      <w:r w:rsidR="006905EF">
        <w:rPr>
          <w:rFonts w:hint="eastAsia"/>
          <w:color w:val="000000"/>
        </w:rPr>
        <w:t>漏及防恶意打开的要求。</w:t>
      </w:r>
    </w:p>
    <w:p w14:paraId="53A77716" w14:textId="77777777" w:rsidR="00586C9D" w:rsidRPr="00155363" w:rsidRDefault="00502871" w:rsidP="00B23681">
      <w:pPr>
        <w:spacing w:beforeLines="50" w:before="155" w:afterLines="50" w:after="155"/>
        <w:rPr>
          <w:color w:val="000000"/>
        </w:rPr>
      </w:pPr>
      <w:r w:rsidRPr="00155363">
        <w:rPr>
          <w:rFonts w:ascii="黑体" w:eastAsia="黑体" w:hint="eastAsia"/>
        </w:rPr>
        <w:t>5</w:t>
      </w:r>
      <w:r>
        <w:rPr>
          <w:rFonts w:ascii="黑体" w:eastAsia="黑体"/>
        </w:rPr>
        <w:t xml:space="preserve">.2 </w:t>
      </w:r>
      <w:r w:rsidRPr="00C74A22">
        <w:rPr>
          <w:rFonts w:hint="eastAsia"/>
          <w:color w:val="000000"/>
        </w:rPr>
        <w:t>外卖食品包装应</w:t>
      </w:r>
      <w:r w:rsidR="00586C9D" w:rsidRPr="00155363">
        <w:rPr>
          <w:color w:val="000000"/>
        </w:rPr>
        <w:t>符合</w:t>
      </w:r>
      <w:r w:rsidR="00586C9D" w:rsidRPr="00155363">
        <w:rPr>
          <w:rFonts w:hint="eastAsia"/>
          <w:color w:val="000000"/>
        </w:rPr>
        <w:t>相关国家法律法规、强制性国家标准及其他法律、行政法规、部门规章中对</w:t>
      </w:r>
      <w:r w:rsidR="00FB6B42" w:rsidRPr="00155363">
        <w:rPr>
          <w:rFonts w:hint="eastAsia"/>
          <w:color w:val="000000"/>
        </w:rPr>
        <w:t>食品</w:t>
      </w:r>
      <w:r w:rsidR="00586C9D" w:rsidRPr="00155363">
        <w:rPr>
          <w:rFonts w:hint="eastAsia"/>
          <w:color w:val="000000"/>
        </w:rPr>
        <w:t>安全和环保的</w:t>
      </w:r>
      <w:r>
        <w:rPr>
          <w:rFonts w:hint="eastAsia"/>
          <w:color w:val="000000"/>
        </w:rPr>
        <w:t>要求</w:t>
      </w:r>
      <w:r w:rsidR="00586C9D" w:rsidRPr="00155363">
        <w:rPr>
          <w:rFonts w:hint="eastAsia"/>
          <w:color w:val="000000"/>
        </w:rPr>
        <w:t>。</w:t>
      </w:r>
    </w:p>
    <w:p w14:paraId="5A905750" w14:textId="77777777" w:rsidR="00C94B5B" w:rsidRDefault="00C94B5B" w:rsidP="00B23681">
      <w:pPr>
        <w:widowControl/>
        <w:spacing w:beforeLines="50" w:before="155" w:afterLines="50" w:after="155"/>
        <w:jc w:val="left"/>
        <w:rPr>
          <w:color w:val="000000"/>
        </w:rPr>
      </w:pPr>
      <w:r w:rsidRPr="00155363">
        <w:rPr>
          <w:rFonts w:ascii="黑体" w:eastAsia="黑体"/>
        </w:rPr>
        <w:t>5.2</w:t>
      </w:r>
      <w:r w:rsidR="00372378" w:rsidRPr="00155363">
        <w:rPr>
          <w:rFonts w:hint="eastAsia"/>
          <w:color w:val="000000"/>
        </w:rPr>
        <w:t>外卖食品</w:t>
      </w:r>
      <w:r w:rsidR="003F4D29" w:rsidRPr="00155363">
        <w:rPr>
          <w:rFonts w:asciiTheme="minorEastAsia" w:eastAsiaTheme="minorEastAsia" w:hAnsiTheme="minorEastAsia" w:hint="eastAsia"/>
        </w:rPr>
        <w:t>直接接触包装</w:t>
      </w:r>
      <w:r w:rsidR="00372378" w:rsidRPr="00155363">
        <w:rPr>
          <w:rFonts w:hint="eastAsia"/>
          <w:color w:val="000000"/>
        </w:rPr>
        <w:t>生产者应按照</w:t>
      </w:r>
      <w:r w:rsidR="00372378" w:rsidRPr="00155363">
        <w:rPr>
          <w:color w:val="000000"/>
        </w:rPr>
        <w:t>GB 31603</w:t>
      </w:r>
      <w:r w:rsidR="00372378" w:rsidRPr="00155363">
        <w:rPr>
          <w:rFonts w:hint="eastAsia"/>
          <w:color w:val="000000"/>
        </w:rPr>
        <w:t>的规定生产外卖食品直接接触包装。</w:t>
      </w:r>
    </w:p>
    <w:p w14:paraId="6E728D79" w14:textId="77777777" w:rsidR="001B584C" w:rsidRDefault="00944723" w:rsidP="00B23681">
      <w:pPr>
        <w:widowControl/>
        <w:spacing w:beforeLines="50" w:before="155" w:afterLines="50" w:after="155"/>
        <w:jc w:val="left"/>
        <w:rPr>
          <w:color w:val="000000"/>
        </w:rPr>
      </w:pPr>
      <w:r>
        <w:rPr>
          <w:rFonts w:ascii="黑体" w:eastAsia="黑体"/>
        </w:rPr>
        <w:t xml:space="preserve">5.3  </w:t>
      </w:r>
      <w:r w:rsidRPr="00155363">
        <w:rPr>
          <w:rFonts w:hint="eastAsia"/>
          <w:color w:val="000000"/>
        </w:rPr>
        <w:t>外卖食品包装的设计、生产、采购</w:t>
      </w:r>
      <w:r w:rsidR="009869F7">
        <w:rPr>
          <w:rFonts w:hint="eastAsia"/>
          <w:color w:val="000000"/>
        </w:rPr>
        <w:t>及</w:t>
      </w:r>
      <w:r w:rsidRPr="00155363">
        <w:rPr>
          <w:rFonts w:hint="eastAsia"/>
          <w:color w:val="000000"/>
        </w:rPr>
        <w:t>使用</w:t>
      </w:r>
      <w:r w:rsidR="009869F7">
        <w:rPr>
          <w:rFonts w:hint="eastAsia"/>
          <w:color w:val="000000"/>
        </w:rPr>
        <w:t>应</w:t>
      </w:r>
      <w:r w:rsidRPr="00155363">
        <w:rPr>
          <w:rFonts w:hint="eastAsia"/>
          <w:color w:val="000000"/>
        </w:rPr>
        <w:t>符合国家和地方相关政策及规章对可重复使用、可生物降解、可再生、易回收的要求。</w:t>
      </w:r>
    </w:p>
    <w:p w14:paraId="3BAA4D00" w14:textId="77777777" w:rsidR="00EA6B6C" w:rsidRPr="00C74A22" w:rsidRDefault="00EA6B6C" w:rsidP="00B23681">
      <w:pPr>
        <w:widowControl/>
        <w:spacing w:beforeLines="50" w:before="155" w:afterLines="50" w:after="155"/>
        <w:jc w:val="left"/>
        <w:rPr>
          <w:color w:val="000000"/>
        </w:rPr>
      </w:pPr>
      <w:r>
        <w:rPr>
          <w:rFonts w:ascii="黑体" w:eastAsia="黑体"/>
        </w:rPr>
        <w:t xml:space="preserve">5.4  </w:t>
      </w:r>
      <w:r w:rsidRPr="00C74A22">
        <w:rPr>
          <w:rFonts w:hint="eastAsia"/>
          <w:color w:val="000000"/>
        </w:rPr>
        <w:t>外卖食品</w:t>
      </w:r>
      <w:r w:rsidR="00DA444B" w:rsidRPr="00C74A22">
        <w:rPr>
          <w:rFonts w:hint="eastAsia"/>
          <w:color w:val="000000"/>
        </w:rPr>
        <w:t>的</w:t>
      </w:r>
      <w:r w:rsidRPr="00C74A22">
        <w:rPr>
          <w:rFonts w:hint="eastAsia"/>
          <w:color w:val="000000"/>
        </w:rPr>
        <w:t>打包服务</w:t>
      </w:r>
      <w:r w:rsidR="0019022D" w:rsidRPr="00C74A22">
        <w:rPr>
          <w:rFonts w:hint="eastAsia"/>
          <w:color w:val="000000"/>
        </w:rPr>
        <w:t>操作</w:t>
      </w:r>
      <w:r w:rsidR="00DA444B" w:rsidRPr="00C74A22">
        <w:rPr>
          <w:rFonts w:hint="eastAsia"/>
          <w:color w:val="000000"/>
        </w:rPr>
        <w:t>应符合</w:t>
      </w:r>
      <w:r w:rsidR="0019022D" w:rsidRPr="00C74A22">
        <w:rPr>
          <w:color w:val="000000"/>
        </w:rPr>
        <w:t>GB31654</w:t>
      </w:r>
      <w:r w:rsidR="00DA444B" w:rsidRPr="00C74A22">
        <w:rPr>
          <w:rFonts w:hint="eastAsia"/>
          <w:color w:val="000000"/>
        </w:rPr>
        <w:t>的要求。</w:t>
      </w:r>
    </w:p>
    <w:p w14:paraId="0F58BE2A" w14:textId="77777777" w:rsidR="00586C9D" w:rsidRPr="00155363" w:rsidRDefault="00EE2E8D" w:rsidP="00B23681">
      <w:pPr>
        <w:spacing w:beforeLines="100" w:before="311" w:afterLines="100" w:after="311"/>
        <w:rPr>
          <w:rFonts w:ascii="黑体" w:eastAsia="黑体"/>
        </w:rPr>
      </w:pPr>
      <w:r w:rsidRPr="00155363">
        <w:rPr>
          <w:rFonts w:ascii="黑体" w:eastAsia="黑体"/>
        </w:rPr>
        <w:t xml:space="preserve">6 </w:t>
      </w:r>
      <w:r w:rsidR="00586C9D" w:rsidRPr="00155363">
        <w:rPr>
          <w:rFonts w:ascii="黑体" w:eastAsia="黑体" w:hint="eastAsia"/>
        </w:rPr>
        <w:t>原料和添加剂要求</w:t>
      </w:r>
    </w:p>
    <w:p w14:paraId="5A83F778" w14:textId="77777777" w:rsidR="00586C9D" w:rsidRPr="00155363" w:rsidRDefault="00EE2E8D" w:rsidP="00B23681">
      <w:pPr>
        <w:widowControl/>
        <w:spacing w:beforeLines="50" w:before="155" w:afterLines="50" w:after="155"/>
        <w:ind w:left="279" w:hanging="279"/>
        <w:jc w:val="left"/>
        <w:rPr>
          <w:color w:val="000000"/>
        </w:rPr>
      </w:pPr>
      <w:r w:rsidRPr="00155363">
        <w:rPr>
          <w:rFonts w:ascii="黑体" w:eastAsia="黑体"/>
        </w:rPr>
        <w:t>6.</w:t>
      </w:r>
      <w:r w:rsidR="00C94B5B" w:rsidRPr="00155363">
        <w:rPr>
          <w:rFonts w:ascii="黑体" w:eastAsia="黑体"/>
        </w:rPr>
        <w:t>1</w:t>
      </w:r>
      <w:r w:rsidR="00586C9D" w:rsidRPr="00155363">
        <w:rPr>
          <w:rFonts w:hint="eastAsia"/>
          <w:color w:val="000000"/>
        </w:rPr>
        <w:t>不</w:t>
      </w:r>
      <w:r w:rsidR="001B584C">
        <w:rPr>
          <w:rFonts w:hint="eastAsia"/>
          <w:color w:val="000000"/>
        </w:rPr>
        <w:t>应</w:t>
      </w:r>
      <w:r w:rsidR="00586C9D" w:rsidRPr="00155363">
        <w:rPr>
          <w:rFonts w:hint="eastAsia"/>
          <w:color w:val="000000"/>
        </w:rPr>
        <w:t>使用未经国家相关部门批准的回收材料生产外卖食品直接接触包装。</w:t>
      </w:r>
    </w:p>
    <w:p w14:paraId="13B9A8DD" w14:textId="77777777" w:rsidR="001818CB" w:rsidRPr="00155363" w:rsidRDefault="00EE2E8D" w:rsidP="00B23681">
      <w:pPr>
        <w:widowControl/>
        <w:spacing w:beforeLines="50" w:before="155" w:afterLines="50" w:after="155"/>
        <w:jc w:val="left"/>
        <w:rPr>
          <w:color w:val="000000"/>
        </w:rPr>
      </w:pPr>
      <w:r w:rsidRPr="00155363">
        <w:rPr>
          <w:rFonts w:ascii="黑体" w:eastAsia="黑体"/>
        </w:rPr>
        <w:t>6.</w:t>
      </w:r>
      <w:r w:rsidR="00C94B5B" w:rsidRPr="00155363">
        <w:rPr>
          <w:rFonts w:ascii="黑体" w:eastAsia="黑体"/>
        </w:rPr>
        <w:t>2</w:t>
      </w:r>
      <w:r w:rsidR="001B584C">
        <w:rPr>
          <w:rFonts w:hint="eastAsia"/>
          <w:color w:val="000000"/>
        </w:rPr>
        <w:t>宜使用</w:t>
      </w:r>
      <w:r w:rsidR="00586C9D" w:rsidRPr="00155363">
        <w:rPr>
          <w:rFonts w:hint="eastAsia"/>
          <w:color w:val="000000"/>
        </w:rPr>
        <w:t>易回收、</w:t>
      </w:r>
      <w:r w:rsidR="001B584C">
        <w:rPr>
          <w:rFonts w:hint="eastAsia"/>
          <w:color w:val="000000"/>
        </w:rPr>
        <w:t>可</w:t>
      </w:r>
      <w:r w:rsidR="00586C9D" w:rsidRPr="00155363">
        <w:rPr>
          <w:rFonts w:hint="eastAsia"/>
          <w:color w:val="000000"/>
        </w:rPr>
        <w:t>生物降解的材料作为生产外卖食品包装的原料。</w:t>
      </w:r>
    </w:p>
    <w:p w14:paraId="548FD9D6" w14:textId="31241667" w:rsidR="00586C9D" w:rsidRPr="00155363" w:rsidRDefault="00B77B06" w:rsidP="00B23681">
      <w:pPr>
        <w:widowControl/>
        <w:spacing w:beforeLines="50" w:before="155" w:afterLines="50" w:after="155"/>
        <w:jc w:val="left"/>
        <w:rPr>
          <w:color w:val="000000"/>
        </w:rPr>
      </w:pPr>
      <w:r w:rsidRPr="00155363">
        <w:rPr>
          <w:rFonts w:ascii="黑体" w:eastAsia="黑体"/>
        </w:rPr>
        <w:t>6.</w:t>
      </w:r>
      <w:r w:rsidR="00C94B5B" w:rsidRPr="00155363">
        <w:rPr>
          <w:rFonts w:ascii="黑体" w:eastAsia="黑体"/>
        </w:rPr>
        <w:t>3</w:t>
      </w:r>
      <w:r w:rsidR="00586C9D" w:rsidRPr="00155363">
        <w:rPr>
          <w:rFonts w:hint="eastAsia"/>
          <w:color w:val="000000"/>
        </w:rPr>
        <w:t>在外卖食品直接接触包装生产过程中不</w:t>
      </w:r>
      <w:r w:rsidR="001B584C">
        <w:rPr>
          <w:rFonts w:hint="eastAsia"/>
          <w:color w:val="000000"/>
        </w:rPr>
        <w:t>宜使用</w:t>
      </w:r>
      <w:r w:rsidR="00586C9D" w:rsidRPr="00155363">
        <w:rPr>
          <w:rFonts w:hint="eastAsia"/>
          <w:color w:val="000000"/>
        </w:rPr>
        <w:t>着色剂。</w:t>
      </w:r>
    </w:p>
    <w:p w14:paraId="2DA4BF62" w14:textId="77777777" w:rsidR="00586C9D" w:rsidRPr="00155363" w:rsidRDefault="00EE2E8D" w:rsidP="00B23681">
      <w:pPr>
        <w:spacing w:beforeLines="100" w:before="311" w:afterLines="100" w:after="311"/>
        <w:rPr>
          <w:rFonts w:ascii="黑体" w:eastAsia="黑体"/>
        </w:rPr>
      </w:pPr>
      <w:r w:rsidRPr="00155363">
        <w:rPr>
          <w:rFonts w:ascii="黑体" w:eastAsia="黑体" w:hint="eastAsia"/>
        </w:rPr>
        <w:t>7</w:t>
      </w:r>
      <w:r w:rsidR="00586C9D" w:rsidRPr="00155363">
        <w:rPr>
          <w:rFonts w:ascii="黑体" w:eastAsia="黑体" w:hint="eastAsia"/>
        </w:rPr>
        <w:t>使用性能</w:t>
      </w:r>
    </w:p>
    <w:p w14:paraId="244EE7DF" w14:textId="507C4DC6" w:rsidR="00372378" w:rsidRPr="00155363" w:rsidRDefault="00EE2E8D" w:rsidP="00B23681">
      <w:pPr>
        <w:widowControl/>
        <w:spacing w:beforeLines="50" w:before="155" w:afterLines="50" w:after="155"/>
        <w:jc w:val="left"/>
        <w:rPr>
          <w:rFonts w:ascii="黑体" w:eastAsia="黑体"/>
        </w:rPr>
      </w:pPr>
      <w:r w:rsidRPr="00155363">
        <w:rPr>
          <w:rFonts w:ascii="黑体" w:eastAsia="黑体"/>
        </w:rPr>
        <w:t>7.</w:t>
      </w:r>
      <w:r w:rsidR="00C94B5B" w:rsidRPr="00155363">
        <w:rPr>
          <w:rFonts w:ascii="黑体" w:eastAsia="黑体"/>
        </w:rPr>
        <w:t>1</w:t>
      </w:r>
      <w:r w:rsidR="00372378" w:rsidRPr="00155363">
        <w:rPr>
          <w:rFonts w:hint="eastAsia"/>
          <w:color w:val="000000"/>
        </w:rPr>
        <w:t>外卖食品包装的使用性能应符合相应产品标准的规定。</w:t>
      </w:r>
    </w:p>
    <w:p w14:paraId="0222249E" w14:textId="77777777" w:rsidR="00586C9D" w:rsidRDefault="00372378" w:rsidP="00B23681">
      <w:pPr>
        <w:widowControl/>
        <w:spacing w:beforeLines="50" w:before="155" w:afterLines="50" w:after="155"/>
        <w:jc w:val="left"/>
      </w:pPr>
      <w:r w:rsidRPr="00155363">
        <w:rPr>
          <w:rFonts w:ascii="黑体" w:eastAsia="黑体"/>
        </w:rPr>
        <w:t>7.</w:t>
      </w:r>
      <w:r>
        <w:rPr>
          <w:rFonts w:ascii="黑体" w:eastAsia="黑体"/>
        </w:rPr>
        <w:t>2</w:t>
      </w:r>
      <w:r w:rsidR="00586C9D" w:rsidRPr="00155363">
        <w:rPr>
          <w:rFonts w:hint="eastAsia"/>
        </w:rPr>
        <w:t>用于盛装液体食品、流质食品或半流质食品的外卖食品直接接触包装应满足</w:t>
      </w:r>
      <w:r w:rsidR="00752E23">
        <w:rPr>
          <w:rFonts w:hint="eastAsia"/>
        </w:rPr>
        <w:t>表</w:t>
      </w:r>
      <w:r w:rsidR="00752E23">
        <w:rPr>
          <w:rFonts w:hint="eastAsia"/>
        </w:rPr>
        <w:t>1</w:t>
      </w:r>
      <w:r w:rsidR="00097CF7">
        <w:rPr>
          <w:rFonts w:hint="eastAsia"/>
        </w:rPr>
        <w:t>中密封性能的要求</w:t>
      </w:r>
      <w:r w:rsidR="00586C9D" w:rsidRPr="00155363">
        <w:rPr>
          <w:rFonts w:hint="eastAsia"/>
        </w:rPr>
        <w:t>。</w:t>
      </w:r>
    </w:p>
    <w:p w14:paraId="72E36343" w14:textId="77777777" w:rsidR="00752E23" w:rsidRPr="00097CF7" w:rsidRDefault="00752E23" w:rsidP="00752E23">
      <w:pPr>
        <w:ind w:firstLine="420"/>
        <w:jc w:val="center"/>
        <w:rPr>
          <w:rFonts w:asciiTheme="minorEastAsia" w:eastAsiaTheme="minorEastAsia" w:hAnsiTheme="minorEastAsia"/>
          <w:b/>
        </w:rPr>
      </w:pPr>
      <w:r w:rsidRPr="00097CF7">
        <w:rPr>
          <w:rFonts w:asciiTheme="minorEastAsia" w:eastAsiaTheme="minorEastAsia" w:hAnsiTheme="minorEastAsia"/>
          <w:b/>
        </w:rPr>
        <w:t>表1外卖食品</w:t>
      </w:r>
      <w:r w:rsidRPr="00097CF7">
        <w:rPr>
          <w:rFonts w:asciiTheme="minorEastAsia" w:eastAsiaTheme="minorEastAsia" w:hAnsiTheme="minorEastAsia" w:hint="eastAsia"/>
          <w:b/>
        </w:rPr>
        <w:t>直接</w:t>
      </w:r>
      <w:r w:rsidRPr="00097CF7">
        <w:rPr>
          <w:rFonts w:asciiTheme="minorEastAsia" w:eastAsiaTheme="minorEastAsia" w:hAnsiTheme="minorEastAsia"/>
          <w:b/>
        </w:rPr>
        <w:t>接触包装的</w:t>
      </w:r>
      <w:r w:rsidRPr="00097CF7">
        <w:rPr>
          <w:rFonts w:asciiTheme="minorEastAsia" w:eastAsiaTheme="minorEastAsia" w:hAnsiTheme="minorEastAsia" w:hint="eastAsia"/>
          <w:b/>
        </w:rPr>
        <w:t>密封性能要求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2"/>
        <w:gridCol w:w="1054"/>
        <w:gridCol w:w="865"/>
        <w:gridCol w:w="6152"/>
      </w:tblGrid>
      <w:tr w:rsidR="00752E23" w:rsidRPr="00097CF7" w14:paraId="12A86B9E" w14:textId="77777777" w:rsidTr="00C2171E">
        <w:trPr>
          <w:trHeight w:val="343"/>
          <w:tblHeader/>
        </w:trPr>
        <w:tc>
          <w:tcPr>
            <w:tcW w:w="896" w:type="pct"/>
            <w:vAlign w:val="center"/>
          </w:tcPr>
          <w:p w14:paraId="18640572" w14:textId="77777777" w:rsidR="00752E23" w:rsidRPr="00097CF7" w:rsidRDefault="00752E23" w:rsidP="00EA4E94">
            <w:pPr>
              <w:jc w:val="center"/>
              <w:rPr>
                <w:rFonts w:asciiTheme="minorEastAsia" w:eastAsiaTheme="minorEastAsia" w:hAnsiTheme="minorEastAsia"/>
                <w:color w:val="000000"/>
              </w:rPr>
            </w:pPr>
            <w:r w:rsidRPr="00097CF7">
              <w:rPr>
                <w:rFonts w:asciiTheme="minorEastAsia" w:eastAsiaTheme="minorEastAsia" w:hAnsiTheme="minorEastAsia" w:hint="eastAsia"/>
                <w:color w:val="000000"/>
                <w:sz w:val="18"/>
                <w:szCs w:val="18"/>
              </w:rPr>
              <w:lastRenderedPageBreak/>
              <w:t>外卖食品直接接触包装类型</w:t>
            </w:r>
          </w:p>
        </w:tc>
        <w:tc>
          <w:tcPr>
            <w:tcW w:w="536" w:type="pct"/>
            <w:vAlign w:val="center"/>
          </w:tcPr>
          <w:p w14:paraId="50319372" w14:textId="77777777" w:rsidR="00752E23" w:rsidRPr="00097CF7" w:rsidRDefault="00752E23" w:rsidP="00EA4E94">
            <w:pPr>
              <w:jc w:val="center"/>
              <w:rPr>
                <w:rFonts w:asciiTheme="minorEastAsia" w:eastAsiaTheme="minorEastAsia" w:hAnsiTheme="minorEastAsia"/>
                <w:color w:val="000000"/>
              </w:rPr>
            </w:pPr>
            <w:r w:rsidRPr="00097CF7">
              <w:rPr>
                <w:rFonts w:asciiTheme="minorEastAsia" w:eastAsiaTheme="minorEastAsia" w:hAnsiTheme="minorEastAsia"/>
                <w:color w:val="000000"/>
                <w:sz w:val="18"/>
                <w:szCs w:val="18"/>
              </w:rPr>
              <w:t>检验项目</w:t>
            </w:r>
          </w:p>
        </w:tc>
        <w:tc>
          <w:tcPr>
            <w:tcW w:w="440" w:type="pct"/>
            <w:vAlign w:val="center"/>
          </w:tcPr>
          <w:p w14:paraId="18F25CA0" w14:textId="77777777" w:rsidR="00752E23" w:rsidRPr="00097CF7" w:rsidRDefault="00752E23" w:rsidP="00EA4E94">
            <w:pPr>
              <w:jc w:val="center"/>
              <w:rPr>
                <w:rFonts w:asciiTheme="minorEastAsia" w:eastAsiaTheme="minorEastAsia" w:hAnsiTheme="minorEastAsia"/>
                <w:color w:val="000000"/>
              </w:rPr>
            </w:pPr>
            <w:r w:rsidRPr="00097CF7">
              <w:rPr>
                <w:rFonts w:asciiTheme="minorEastAsia" w:eastAsiaTheme="minorEastAsia" w:hAnsiTheme="minorEastAsia" w:hint="eastAsia"/>
                <w:color w:val="000000"/>
                <w:sz w:val="18"/>
                <w:szCs w:val="18"/>
              </w:rPr>
              <w:t>要求</w:t>
            </w:r>
          </w:p>
        </w:tc>
        <w:tc>
          <w:tcPr>
            <w:tcW w:w="3128" w:type="pct"/>
            <w:vAlign w:val="center"/>
          </w:tcPr>
          <w:p w14:paraId="24D8224B" w14:textId="77777777" w:rsidR="00752E23" w:rsidRPr="00097CF7" w:rsidRDefault="00752E23" w:rsidP="00EA4E94">
            <w:pPr>
              <w:jc w:val="center"/>
              <w:rPr>
                <w:rFonts w:asciiTheme="minorEastAsia" w:eastAsiaTheme="minorEastAsia" w:hAnsiTheme="minorEastAsia"/>
                <w:color w:val="000000"/>
              </w:rPr>
            </w:pPr>
            <w:r w:rsidRPr="00097CF7">
              <w:rPr>
                <w:rFonts w:asciiTheme="minorEastAsia" w:eastAsiaTheme="minorEastAsia" w:hAnsiTheme="minorEastAsia"/>
                <w:color w:val="000000"/>
                <w:sz w:val="18"/>
                <w:szCs w:val="18"/>
              </w:rPr>
              <w:t>检验方法</w:t>
            </w:r>
          </w:p>
        </w:tc>
      </w:tr>
      <w:tr w:rsidR="00752E23" w:rsidRPr="00097CF7" w14:paraId="2423BA34" w14:textId="77777777" w:rsidTr="00C2171E">
        <w:trPr>
          <w:trHeight w:val="77"/>
        </w:trPr>
        <w:tc>
          <w:tcPr>
            <w:tcW w:w="896" w:type="pct"/>
            <w:vAlign w:val="center"/>
          </w:tcPr>
          <w:p w14:paraId="6235541A" w14:textId="77777777" w:rsidR="00752E23" w:rsidRPr="00097CF7" w:rsidRDefault="00752E23" w:rsidP="00F6141B">
            <w:pPr>
              <w:rPr>
                <w:rFonts w:asciiTheme="minorEastAsia" w:eastAsiaTheme="minorEastAsia" w:hAnsiTheme="minorEastAsia"/>
                <w:color w:val="000000"/>
              </w:rPr>
            </w:pPr>
            <w:r w:rsidRPr="00097CF7">
              <w:rPr>
                <w:rFonts w:asciiTheme="minorEastAsia" w:eastAsiaTheme="minorEastAsia" w:hAnsiTheme="minorEastAsia"/>
                <w:sz w:val="18"/>
                <w:szCs w:val="18"/>
              </w:rPr>
              <w:t>上下盖带有螺纹或密封胶垫的</w:t>
            </w:r>
            <w:r w:rsidRPr="00097CF7">
              <w:rPr>
                <w:rFonts w:asciiTheme="minorEastAsia" w:eastAsiaTheme="minorEastAsia" w:hAnsiTheme="minorEastAsia" w:hint="eastAsia"/>
                <w:sz w:val="18"/>
                <w:szCs w:val="18"/>
              </w:rPr>
              <w:t>容器、</w:t>
            </w:r>
            <w:r w:rsidRPr="00097CF7">
              <w:rPr>
                <w:rFonts w:asciiTheme="minorEastAsia" w:eastAsiaTheme="minorEastAsia" w:hAnsiTheme="minorEastAsia"/>
                <w:sz w:val="18"/>
                <w:szCs w:val="18"/>
              </w:rPr>
              <w:t>经热压</w:t>
            </w:r>
            <w:r w:rsidRPr="00097CF7">
              <w:rPr>
                <w:rFonts w:asciiTheme="minorEastAsia" w:eastAsiaTheme="minorEastAsia" w:hAnsiTheme="minorEastAsia" w:hint="eastAsia"/>
                <w:sz w:val="18"/>
                <w:szCs w:val="18"/>
              </w:rPr>
              <w:t>、</w:t>
            </w:r>
            <w:r w:rsidRPr="00097CF7">
              <w:rPr>
                <w:rFonts w:asciiTheme="minorEastAsia" w:eastAsiaTheme="minorEastAsia" w:hAnsiTheme="minorEastAsia"/>
                <w:sz w:val="18"/>
                <w:szCs w:val="18"/>
              </w:rPr>
              <w:t>粘合等方式封合的包装</w:t>
            </w:r>
          </w:p>
        </w:tc>
        <w:tc>
          <w:tcPr>
            <w:tcW w:w="536" w:type="pct"/>
            <w:vAlign w:val="center"/>
          </w:tcPr>
          <w:p w14:paraId="32E86321" w14:textId="77777777" w:rsidR="00752E23" w:rsidRPr="00097CF7" w:rsidRDefault="00752E23" w:rsidP="00F6141B">
            <w:pPr>
              <w:rPr>
                <w:rFonts w:asciiTheme="minorEastAsia" w:eastAsiaTheme="minorEastAsia" w:hAnsiTheme="minorEastAsia"/>
                <w:color w:val="000000"/>
              </w:rPr>
            </w:pPr>
            <w:r w:rsidRPr="00097CF7">
              <w:rPr>
                <w:rFonts w:asciiTheme="minorEastAsia" w:eastAsiaTheme="minorEastAsia" w:hAnsiTheme="minorEastAsia"/>
                <w:sz w:val="18"/>
                <w:szCs w:val="18"/>
              </w:rPr>
              <w:t>密封性能</w:t>
            </w:r>
          </w:p>
        </w:tc>
        <w:tc>
          <w:tcPr>
            <w:tcW w:w="440" w:type="pct"/>
            <w:vAlign w:val="center"/>
          </w:tcPr>
          <w:p w14:paraId="182FC23B" w14:textId="77777777" w:rsidR="00752E23" w:rsidRPr="00097CF7" w:rsidRDefault="00752E23" w:rsidP="00F6141B">
            <w:pPr>
              <w:rPr>
                <w:rFonts w:asciiTheme="minorEastAsia" w:eastAsiaTheme="minorEastAsia" w:hAnsiTheme="minorEastAsia"/>
                <w:sz w:val="18"/>
                <w:szCs w:val="18"/>
              </w:rPr>
            </w:pPr>
            <w:r w:rsidRPr="00097CF7">
              <w:rPr>
                <w:rFonts w:asciiTheme="minorEastAsia" w:eastAsiaTheme="minorEastAsia" w:hAnsiTheme="minorEastAsia"/>
                <w:sz w:val="18"/>
                <w:szCs w:val="18"/>
              </w:rPr>
              <w:t>不渗漏</w:t>
            </w:r>
            <w:r w:rsidRPr="00097CF7">
              <w:rPr>
                <w:rFonts w:asciiTheme="minorEastAsia" w:eastAsiaTheme="minorEastAsia" w:hAnsiTheme="minorEastAsia"/>
                <w:sz w:val="18"/>
                <w:szCs w:val="18"/>
                <w:vertAlign w:val="superscript"/>
              </w:rPr>
              <w:t>a</w:t>
            </w:r>
          </w:p>
        </w:tc>
        <w:tc>
          <w:tcPr>
            <w:tcW w:w="3128" w:type="pct"/>
            <w:vAlign w:val="center"/>
          </w:tcPr>
          <w:p w14:paraId="7B3B11B8" w14:textId="77777777" w:rsidR="00752E23" w:rsidRPr="00097CF7" w:rsidRDefault="00752E23" w:rsidP="00F6141B">
            <w:pPr>
              <w:rPr>
                <w:rFonts w:asciiTheme="minorEastAsia" w:eastAsiaTheme="minorEastAsia" w:hAnsiTheme="minorEastAsia"/>
                <w:sz w:val="18"/>
                <w:szCs w:val="18"/>
              </w:rPr>
            </w:pPr>
            <w:r w:rsidRPr="00097CF7">
              <w:rPr>
                <w:rFonts w:asciiTheme="minorEastAsia" w:eastAsiaTheme="minorEastAsia" w:hAnsiTheme="minorEastAsia"/>
                <w:sz w:val="18"/>
                <w:szCs w:val="18"/>
              </w:rPr>
              <w:t>根据GB 31604.1</w:t>
            </w:r>
            <w:r w:rsidR="00127AC7" w:rsidRPr="00ED4FC4">
              <w:rPr>
                <w:rFonts w:asciiTheme="minorEastAsia" w:eastAsiaTheme="minorEastAsia" w:hAnsiTheme="minorEastAsia" w:hint="eastAsia"/>
                <w:sz w:val="18"/>
                <w:szCs w:val="18"/>
              </w:rPr>
              <w:t>按照</w:t>
            </w:r>
            <w:r w:rsidR="00ED4FC4">
              <w:rPr>
                <w:rFonts w:asciiTheme="minorEastAsia" w:eastAsiaTheme="minorEastAsia" w:hAnsiTheme="minorEastAsia" w:hint="eastAsia"/>
                <w:sz w:val="18"/>
                <w:szCs w:val="18"/>
              </w:rPr>
              <w:t>外卖</w:t>
            </w:r>
            <w:r w:rsidR="00127AC7" w:rsidRPr="00ED4FC4">
              <w:rPr>
                <w:rFonts w:asciiTheme="minorEastAsia" w:eastAsiaTheme="minorEastAsia" w:hAnsiTheme="minorEastAsia" w:hint="eastAsia"/>
                <w:sz w:val="18"/>
                <w:szCs w:val="18"/>
              </w:rPr>
              <w:t>食品</w:t>
            </w:r>
            <w:r w:rsidR="00127AC7">
              <w:rPr>
                <w:rFonts w:asciiTheme="minorEastAsia" w:eastAsiaTheme="minorEastAsia" w:hAnsiTheme="minorEastAsia" w:hint="eastAsia"/>
                <w:sz w:val="18"/>
                <w:szCs w:val="18"/>
              </w:rPr>
              <w:t>类别和温度条件，</w:t>
            </w:r>
            <w:r w:rsidRPr="00097CF7">
              <w:rPr>
                <w:rFonts w:asciiTheme="minorEastAsia" w:eastAsiaTheme="minorEastAsia" w:hAnsiTheme="minorEastAsia"/>
                <w:sz w:val="18"/>
                <w:szCs w:val="18"/>
              </w:rPr>
              <w:t>选择食品模拟物</w:t>
            </w:r>
            <w:r w:rsidR="00127AC7">
              <w:rPr>
                <w:rFonts w:asciiTheme="minorEastAsia" w:eastAsiaTheme="minorEastAsia" w:hAnsiTheme="minorEastAsia" w:hint="eastAsia"/>
                <w:sz w:val="18"/>
                <w:szCs w:val="18"/>
              </w:rPr>
              <w:t>和预热温度</w:t>
            </w:r>
            <w:r w:rsidRPr="00097CF7">
              <w:rPr>
                <w:rFonts w:asciiTheme="minorEastAsia" w:eastAsiaTheme="minorEastAsia" w:hAnsiTheme="minorEastAsia"/>
                <w:sz w:val="18"/>
                <w:szCs w:val="18"/>
              </w:rPr>
              <w:t>，</w:t>
            </w:r>
            <w:r w:rsidR="008C673A">
              <w:rPr>
                <w:rFonts w:asciiTheme="minorEastAsia" w:eastAsiaTheme="minorEastAsia" w:hAnsiTheme="minorEastAsia" w:hint="eastAsia"/>
                <w:sz w:val="18"/>
                <w:szCs w:val="18"/>
              </w:rPr>
              <w:t>将预热后的食品模拟物</w:t>
            </w:r>
            <w:r w:rsidRPr="00097CF7">
              <w:rPr>
                <w:rFonts w:asciiTheme="minorEastAsia" w:eastAsiaTheme="minorEastAsia" w:hAnsiTheme="minorEastAsia"/>
                <w:sz w:val="18"/>
                <w:szCs w:val="18"/>
              </w:rPr>
              <w:t>加入样品中，按照实际使用情况</w:t>
            </w:r>
            <w:r w:rsidR="00ED4FC4">
              <w:rPr>
                <w:rFonts w:asciiTheme="minorEastAsia" w:eastAsiaTheme="minorEastAsia" w:hAnsiTheme="minorEastAsia" w:hint="eastAsia"/>
                <w:sz w:val="18"/>
                <w:szCs w:val="18"/>
              </w:rPr>
              <w:t>旋</w:t>
            </w:r>
            <w:r w:rsidRPr="00097CF7">
              <w:rPr>
                <w:rFonts w:asciiTheme="minorEastAsia" w:eastAsiaTheme="minorEastAsia" w:hAnsiTheme="minorEastAsia"/>
                <w:sz w:val="18"/>
                <w:szCs w:val="18"/>
              </w:rPr>
              <w:t>紧或封合</w:t>
            </w:r>
            <w:r w:rsidRPr="00097CF7">
              <w:rPr>
                <w:rFonts w:asciiTheme="minorEastAsia" w:eastAsiaTheme="minorEastAsia" w:hAnsiTheme="minorEastAsia" w:hint="eastAsia"/>
                <w:sz w:val="18"/>
                <w:szCs w:val="18"/>
              </w:rPr>
              <w:t>后</w:t>
            </w:r>
            <w:r w:rsidRPr="00097CF7">
              <w:rPr>
                <w:rFonts w:asciiTheme="minorEastAsia" w:eastAsiaTheme="minorEastAsia" w:hAnsiTheme="minorEastAsia"/>
                <w:sz w:val="18"/>
                <w:szCs w:val="18"/>
              </w:rPr>
              <w:t>打包，</w:t>
            </w:r>
            <w:r w:rsidR="004B72B7">
              <w:rPr>
                <w:rFonts w:asciiTheme="minorEastAsia" w:eastAsiaTheme="minorEastAsia" w:hAnsiTheme="minorEastAsia" w:hint="eastAsia"/>
                <w:sz w:val="18"/>
                <w:szCs w:val="18"/>
              </w:rPr>
              <w:t>将打包袋</w:t>
            </w:r>
            <w:r w:rsidRPr="00097CF7">
              <w:rPr>
                <w:rFonts w:asciiTheme="minorEastAsia" w:eastAsiaTheme="minorEastAsia" w:hAnsiTheme="minorEastAsia"/>
                <w:sz w:val="18"/>
                <w:szCs w:val="18"/>
              </w:rPr>
              <w:t>从1 m</w:t>
            </w:r>
            <w:r w:rsidR="003C35CA" w:rsidRPr="00097CF7">
              <w:rPr>
                <w:rFonts w:asciiTheme="minorEastAsia" w:eastAsiaTheme="minorEastAsia" w:hAnsiTheme="minorEastAsia"/>
                <w:sz w:val="18"/>
                <w:szCs w:val="18"/>
              </w:rPr>
              <w:t>的高度自由落体到</w:t>
            </w:r>
            <w:r w:rsidR="00ED4FC4">
              <w:rPr>
                <w:rFonts w:asciiTheme="minorEastAsia" w:eastAsiaTheme="minorEastAsia" w:hAnsiTheme="minorEastAsia" w:hint="eastAsia"/>
                <w:sz w:val="18"/>
                <w:szCs w:val="18"/>
              </w:rPr>
              <w:t>未</w:t>
            </w:r>
            <w:r w:rsidR="003C35CA" w:rsidRPr="00097CF7">
              <w:rPr>
                <w:rFonts w:asciiTheme="minorEastAsia" w:eastAsiaTheme="minorEastAsia" w:hAnsiTheme="minorEastAsia" w:hint="eastAsia"/>
                <w:sz w:val="18"/>
                <w:szCs w:val="18"/>
              </w:rPr>
              <w:t>铺设地毯的</w:t>
            </w:r>
            <w:r w:rsidRPr="00097CF7">
              <w:rPr>
                <w:rFonts w:asciiTheme="minorEastAsia" w:eastAsiaTheme="minorEastAsia" w:hAnsiTheme="minorEastAsia"/>
                <w:sz w:val="18"/>
                <w:szCs w:val="18"/>
              </w:rPr>
              <w:t>地面，</w:t>
            </w:r>
            <w:r w:rsidR="004B72B7">
              <w:rPr>
                <w:rFonts w:asciiTheme="minorEastAsia" w:eastAsiaTheme="minorEastAsia" w:hAnsiTheme="minorEastAsia" w:hint="eastAsia"/>
                <w:sz w:val="18"/>
                <w:szCs w:val="18"/>
              </w:rPr>
              <w:t>打开</w:t>
            </w:r>
            <w:r w:rsidR="00ED4FC4">
              <w:rPr>
                <w:rFonts w:asciiTheme="minorEastAsia" w:eastAsiaTheme="minorEastAsia" w:hAnsiTheme="minorEastAsia" w:hint="eastAsia"/>
                <w:sz w:val="18"/>
                <w:szCs w:val="18"/>
              </w:rPr>
              <w:t>打包袋</w:t>
            </w:r>
            <w:r w:rsidR="004B72B7">
              <w:rPr>
                <w:rFonts w:asciiTheme="minorEastAsia" w:eastAsiaTheme="minorEastAsia" w:hAnsiTheme="minorEastAsia" w:hint="eastAsia"/>
                <w:sz w:val="18"/>
                <w:szCs w:val="18"/>
              </w:rPr>
              <w:t>，</w:t>
            </w:r>
            <w:r w:rsidRPr="00097CF7">
              <w:rPr>
                <w:rFonts w:asciiTheme="minorEastAsia" w:eastAsiaTheme="minorEastAsia" w:hAnsiTheme="minorEastAsia"/>
                <w:sz w:val="18"/>
                <w:szCs w:val="18"/>
              </w:rPr>
              <w:t>观察</w:t>
            </w:r>
            <w:r w:rsidR="00ED4FC4" w:rsidRPr="00097CF7">
              <w:rPr>
                <w:rFonts w:asciiTheme="minorEastAsia" w:eastAsiaTheme="minorEastAsia" w:hAnsiTheme="minorEastAsia"/>
                <w:sz w:val="18"/>
                <w:szCs w:val="18"/>
              </w:rPr>
              <w:t>食品模拟物</w:t>
            </w:r>
            <w:r w:rsidRPr="00097CF7">
              <w:rPr>
                <w:rFonts w:asciiTheme="minorEastAsia" w:eastAsiaTheme="minorEastAsia" w:hAnsiTheme="minorEastAsia"/>
                <w:sz w:val="18"/>
                <w:szCs w:val="18"/>
              </w:rPr>
              <w:t>是否渗漏。</w:t>
            </w:r>
          </w:p>
        </w:tc>
      </w:tr>
      <w:tr w:rsidR="00752E23" w:rsidRPr="00097CF7" w14:paraId="1F1E04C8" w14:textId="77777777" w:rsidTr="00C2171E">
        <w:trPr>
          <w:trHeight w:val="77"/>
        </w:trPr>
        <w:tc>
          <w:tcPr>
            <w:tcW w:w="896" w:type="pct"/>
            <w:vAlign w:val="center"/>
          </w:tcPr>
          <w:p w14:paraId="09AB2832" w14:textId="77777777" w:rsidR="00752E23" w:rsidRPr="00097CF7" w:rsidRDefault="00752E23" w:rsidP="00F6141B">
            <w:pPr>
              <w:rPr>
                <w:rFonts w:asciiTheme="minorEastAsia" w:eastAsiaTheme="minorEastAsia" w:hAnsiTheme="minorEastAsia"/>
                <w:sz w:val="18"/>
                <w:szCs w:val="18"/>
              </w:rPr>
            </w:pPr>
            <w:r w:rsidRPr="00097CF7">
              <w:rPr>
                <w:rFonts w:asciiTheme="minorEastAsia" w:eastAsiaTheme="minorEastAsia" w:hAnsiTheme="minorEastAsia"/>
                <w:sz w:val="18"/>
                <w:szCs w:val="18"/>
              </w:rPr>
              <w:t>其他外卖食品</w:t>
            </w:r>
            <w:r w:rsidRPr="00097CF7">
              <w:rPr>
                <w:rFonts w:asciiTheme="minorEastAsia" w:eastAsiaTheme="minorEastAsia" w:hAnsiTheme="minorEastAsia" w:hint="eastAsia"/>
                <w:sz w:val="18"/>
                <w:szCs w:val="18"/>
              </w:rPr>
              <w:t>直接</w:t>
            </w:r>
            <w:r w:rsidRPr="00097CF7">
              <w:rPr>
                <w:rFonts w:asciiTheme="minorEastAsia" w:eastAsiaTheme="minorEastAsia" w:hAnsiTheme="minorEastAsia"/>
                <w:sz w:val="18"/>
                <w:szCs w:val="18"/>
              </w:rPr>
              <w:t>接触包装</w:t>
            </w:r>
          </w:p>
        </w:tc>
        <w:tc>
          <w:tcPr>
            <w:tcW w:w="536" w:type="pct"/>
            <w:vAlign w:val="center"/>
          </w:tcPr>
          <w:p w14:paraId="0631CEB3" w14:textId="77777777" w:rsidR="00752E23" w:rsidRPr="00097CF7" w:rsidRDefault="00752E23" w:rsidP="00F6141B">
            <w:pPr>
              <w:rPr>
                <w:rFonts w:asciiTheme="minorEastAsia" w:eastAsiaTheme="minorEastAsia" w:hAnsiTheme="minorEastAsia"/>
                <w:sz w:val="18"/>
                <w:szCs w:val="18"/>
              </w:rPr>
            </w:pPr>
            <w:r w:rsidRPr="00097CF7">
              <w:rPr>
                <w:rFonts w:asciiTheme="minorEastAsia" w:eastAsiaTheme="minorEastAsia" w:hAnsiTheme="minorEastAsia"/>
                <w:sz w:val="18"/>
                <w:szCs w:val="18"/>
              </w:rPr>
              <w:t>密封性能</w:t>
            </w:r>
          </w:p>
        </w:tc>
        <w:tc>
          <w:tcPr>
            <w:tcW w:w="440" w:type="pct"/>
            <w:vAlign w:val="center"/>
          </w:tcPr>
          <w:p w14:paraId="3FD355E9" w14:textId="77777777" w:rsidR="00752E23" w:rsidRPr="00097CF7" w:rsidRDefault="00752E23" w:rsidP="00F6141B">
            <w:pPr>
              <w:rPr>
                <w:rFonts w:asciiTheme="minorEastAsia" w:eastAsiaTheme="minorEastAsia" w:hAnsiTheme="minorEastAsia"/>
                <w:sz w:val="18"/>
                <w:szCs w:val="18"/>
              </w:rPr>
            </w:pPr>
            <w:r w:rsidRPr="00097CF7">
              <w:rPr>
                <w:rFonts w:asciiTheme="minorEastAsia" w:eastAsiaTheme="minorEastAsia" w:hAnsiTheme="minorEastAsia"/>
                <w:sz w:val="18"/>
                <w:szCs w:val="18"/>
              </w:rPr>
              <w:t>不渗漏</w:t>
            </w:r>
            <w:r w:rsidRPr="00097CF7">
              <w:rPr>
                <w:rFonts w:asciiTheme="minorEastAsia" w:eastAsiaTheme="minorEastAsia" w:hAnsiTheme="minorEastAsia"/>
                <w:sz w:val="18"/>
                <w:szCs w:val="18"/>
                <w:vertAlign w:val="superscript"/>
              </w:rPr>
              <w:t>a</w:t>
            </w:r>
          </w:p>
        </w:tc>
        <w:tc>
          <w:tcPr>
            <w:tcW w:w="3128" w:type="pct"/>
            <w:vAlign w:val="center"/>
          </w:tcPr>
          <w:p w14:paraId="29939DEB" w14:textId="6F692531" w:rsidR="00752E23" w:rsidRPr="00097CF7" w:rsidRDefault="00752E23" w:rsidP="00F6141B">
            <w:pPr>
              <w:rPr>
                <w:rFonts w:asciiTheme="minorEastAsia" w:eastAsiaTheme="minorEastAsia" w:hAnsiTheme="minorEastAsia"/>
                <w:sz w:val="18"/>
                <w:szCs w:val="18"/>
              </w:rPr>
            </w:pPr>
            <w:r w:rsidRPr="00097CF7">
              <w:rPr>
                <w:rFonts w:asciiTheme="minorEastAsia" w:eastAsiaTheme="minorEastAsia" w:hAnsiTheme="minorEastAsia"/>
                <w:sz w:val="18"/>
                <w:szCs w:val="18"/>
              </w:rPr>
              <w:t>根据GB 31604.1</w:t>
            </w:r>
            <w:r w:rsidR="00127AC7" w:rsidRPr="00097CF7">
              <w:rPr>
                <w:rFonts w:asciiTheme="minorEastAsia" w:eastAsiaTheme="minorEastAsia" w:hAnsiTheme="minorEastAsia"/>
                <w:sz w:val="18"/>
                <w:szCs w:val="18"/>
              </w:rPr>
              <w:t>按照外卖食品类别</w:t>
            </w:r>
            <w:r w:rsidR="00127AC7">
              <w:rPr>
                <w:rFonts w:asciiTheme="minorEastAsia" w:eastAsiaTheme="minorEastAsia" w:hAnsiTheme="minorEastAsia" w:hint="eastAsia"/>
                <w:sz w:val="18"/>
                <w:szCs w:val="18"/>
              </w:rPr>
              <w:t>和温度条件，</w:t>
            </w:r>
            <w:r w:rsidRPr="00097CF7">
              <w:rPr>
                <w:rFonts w:asciiTheme="minorEastAsia" w:eastAsiaTheme="minorEastAsia" w:hAnsiTheme="minorEastAsia"/>
                <w:sz w:val="18"/>
                <w:szCs w:val="18"/>
              </w:rPr>
              <w:t>选择食品模拟物</w:t>
            </w:r>
            <w:r w:rsidR="00127AC7">
              <w:rPr>
                <w:rFonts w:asciiTheme="minorEastAsia" w:eastAsiaTheme="minorEastAsia" w:hAnsiTheme="minorEastAsia" w:hint="eastAsia"/>
                <w:sz w:val="18"/>
                <w:szCs w:val="18"/>
              </w:rPr>
              <w:t>和预热温度</w:t>
            </w:r>
            <w:r w:rsidRPr="00097CF7">
              <w:rPr>
                <w:rFonts w:asciiTheme="minorEastAsia" w:eastAsiaTheme="minorEastAsia" w:hAnsiTheme="minorEastAsia"/>
                <w:sz w:val="18"/>
                <w:szCs w:val="18"/>
              </w:rPr>
              <w:t>，</w:t>
            </w:r>
            <w:r w:rsidR="004B72B7">
              <w:rPr>
                <w:rFonts w:asciiTheme="minorEastAsia" w:eastAsiaTheme="minorEastAsia" w:hAnsiTheme="minorEastAsia" w:hint="eastAsia"/>
                <w:sz w:val="18"/>
                <w:szCs w:val="18"/>
              </w:rPr>
              <w:t>将预热后的食品模拟物</w:t>
            </w:r>
            <w:r w:rsidRPr="00097CF7">
              <w:rPr>
                <w:rFonts w:asciiTheme="minorEastAsia" w:eastAsiaTheme="minorEastAsia" w:hAnsiTheme="minorEastAsia"/>
                <w:sz w:val="18"/>
                <w:szCs w:val="18"/>
              </w:rPr>
              <w:t>加入样品中，按照实际使用情况打包，然后</w:t>
            </w:r>
            <w:r w:rsidR="004B72B7">
              <w:rPr>
                <w:rFonts w:asciiTheme="minorEastAsia" w:eastAsiaTheme="minorEastAsia" w:hAnsiTheme="minorEastAsia" w:hint="eastAsia"/>
                <w:sz w:val="18"/>
                <w:szCs w:val="18"/>
              </w:rPr>
              <w:t>手提打包袋</w:t>
            </w:r>
            <w:r w:rsidRPr="00097CF7">
              <w:rPr>
                <w:rFonts w:asciiTheme="minorEastAsia" w:eastAsiaTheme="minorEastAsia" w:hAnsiTheme="minorEastAsia"/>
                <w:sz w:val="18"/>
                <w:szCs w:val="18"/>
              </w:rPr>
              <w:t>以0.5</w:t>
            </w:r>
            <w:r w:rsidR="000A227A">
              <w:rPr>
                <w:rFonts w:asciiTheme="minorEastAsia" w:eastAsiaTheme="minorEastAsia" w:hAnsiTheme="minorEastAsia"/>
                <w:sz w:val="18"/>
                <w:szCs w:val="18"/>
              </w:rPr>
              <w:t xml:space="preserve"> </w:t>
            </w:r>
            <w:r w:rsidRPr="00097CF7">
              <w:rPr>
                <w:rFonts w:asciiTheme="minorEastAsia" w:eastAsiaTheme="minorEastAsia" w:hAnsiTheme="minorEastAsia"/>
                <w:sz w:val="18"/>
                <w:szCs w:val="18"/>
              </w:rPr>
              <w:t>m的幅度，每秒1次的频率，上下和左右方向分别摇晃10次，</w:t>
            </w:r>
            <w:r w:rsidR="004B72B7">
              <w:rPr>
                <w:rFonts w:asciiTheme="minorEastAsia" w:eastAsiaTheme="minorEastAsia" w:hAnsiTheme="minorEastAsia" w:hint="eastAsia"/>
                <w:sz w:val="18"/>
                <w:szCs w:val="18"/>
              </w:rPr>
              <w:t>将打包袋</w:t>
            </w:r>
            <w:r w:rsidRPr="00097CF7">
              <w:rPr>
                <w:rFonts w:asciiTheme="minorEastAsia" w:eastAsiaTheme="minorEastAsia" w:hAnsiTheme="minorEastAsia"/>
                <w:sz w:val="18"/>
                <w:szCs w:val="18"/>
              </w:rPr>
              <w:t>静置于水平桌面</w:t>
            </w:r>
            <w:r w:rsidRPr="00097CF7">
              <w:rPr>
                <w:rFonts w:asciiTheme="minorEastAsia" w:eastAsiaTheme="minorEastAsia" w:hAnsiTheme="minorEastAsia" w:hint="eastAsia"/>
                <w:sz w:val="18"/>
                <w:szCs w:val="18"/>
              </w:rPr>
              <w:t>上</w:t>
            </w:r>
            <w:r w:rsidRPr="00097CF7">
              <w:rPr>
                <w:rFonts w:asciiTheme="minorEastAsia" w:eastAsiaTheme="minorEastAsia" w:hAnsiTheme="minorEastAsia"/>
                <w:sz w:val="18"/>
                <w:szCs w:val="18"/>
              </w:rPr>
              <w:t>，</w:t>
            </w:r>
            <w:r w:rsidR="00757E32">
              <w:rPr>
                <w:rFonts w:asciiTheme="minorEastAsia" w:eastAsiaTheme="minorEastAsia" w:hAnsiTheme="minorEastAsia" w:hint="eastAsia"/>
                <w:sz w:val="18"/>
                <w:szCs w:val="18"/>
              </w:rPr>
              <w:t>打开</w:t>
            </w:r>
            <w:r w:rsidR="00ED4FC4">
              <w:rPr>
                <w:rFonts w:asciiTheme="minorEastAsia" w:eastAsiaTheme="minorEastAsia" w:hAnsiTheme="minorEastAsia" w:hint="eastAsia"/>
                <w:sz w:val="18"/>
                <w:szCs w:val="18"/>
              </w:rPr>
              <w:t>打包袋</w:t>
            </w:r>
            <w:r w:rsidR="00CE3DFC">
              <w:rPr>
                <w:rFonts w:asciiTheme="minorEastAsia" w:eastAsiaTheme="minorEastAsia" w:hAnsiTheme="minorEastAsia" w:hint="eastAsia"/>
                <w:sz w:val="18"/>
                <w:szCs w:val="18"/>
              </w:rPr>
              <w:t>，</w:t>
            </w:r>
            <w:r w:rsidRPr="00097CF7">
              <w:rPr>
                <w:rFonts w:asciiTheme="minorEastAsia" w:eastAsiaTheme="minorEastAsia" w:hAnsiTheme="minorEastAsia"/>
                <w:sz w:val="18"/>
                <w:szCs w:val="18"/>
              </w:rPr>
              <w:t>观察</w:t>
            </w:r>
            <w:r w:rsidR="00ED4FC4" w:rsidRPr="00097CF7">
              <w:rPr>
                <w:rFonts w:asciiTheme="minorEastAsia" w:eastAsiaTheme="minorEastAsia" w:hAnsiTheme="minorEastAsia"/>
                <w:sz w:val="18"/>
                <w:szCs w:val="18"/>
              </w:rPr>
              <w:t>食品模拟物</w:t>
            </w:r>
            <w:r w:rsidRPr="00097CF7">
              <w:rPr>
                <w:rFonts w:asciiTheme="minorEastAsia" w:eastAsiaTheme="minorEastAsia" w:hAnsiTheme="minorEastAsia"/>
                <w:sz w:val="18"/>
                <w:szCs w:val="18"/>
              </w:rPr>
              <w:t>是否渗漏。</w:t>
            </w:r>
          </w:p>
        </w:tc>
      </w:tr>
      <w:tr w:rsidR="00752E23" w:rsidRPr="00097CF7" w14:paraId="6770B28A" w14:textId="77777777" w:rsidTr="00F6141B">
        <w:trPr>
          <w:trHeight w:val="77"/>
        </w:trPr>
        <w:tc>
          <w:tcPr>
            <w:tcW w:w="5000" w:type="pct"/>
            <w:gridSpan w:val="4"/>
            <w:vAlign w:val="center"/>
          </w:tcPr>
          <w:p w14:paraId="5DAA4046" w14:textId="77777777" w:rsidR="00752E23" w:rsidRPr="00097CF7" w:rsidRDefault="00752E23" w:rsidP="00F6141B">
            <w:pPr>
              <w:rPr>
                <w:rFonts w:asciiTheme="minorEastAsia" w:eastAsiaTheme="minorEastAsia" w:hAnsiTheme="minorEastAsia"/>
                <w:sz w:val="18"/>
                <w:szCs w:val="18"/>
              </w:rPr>
            </w:pPr>
            <w:r w:rsidRPr="00097CF7">
              <w:rPr>
                <w:rFonts w:asciiTheme="minorEastAsia" w:eastAsiaTheme="minorEastAsia" w:hAnsiTheme="minorEastAsia"/>
                <w:sz w:val="18"/>
                <w:szCs w:val="18"/>
              </w:rPr>
              <w:t>a</w:t>
            </w:r>
            <w:r w:rsidRPr="00097CF7">
              <w:rPr>
                <w:rFonts w:asciiTheme="minorEastAsia" w:eastAsiaTheme="minorEastAsia" w:hAnsiTheme="minorEastAsia" w:hint="eastAsia"/>
                <w:sz w:val="18"/>
                <w:szCs w:val="18"/>
              </w:rPr>
              <w:t>：发生食品模拟物渗漏的样品如接触食品类型未知，则直接判定为不合格；如仅接触特定类</w:t>
            </w:r>
            <w:r w:rsidR="00097CF7">
              <w:rPr>
                <w:rFonts w:asciiTheme="minorEastAsia" w:eastAsiaTheme="minorEastAsia" w:hAnsiTheme="minorEastAsia" w:hint="eastAsia"/>
                <w:sz w:val="18"/>
                <w:szCs w:val="18"/>
              </w:rPr>
              <w:t>型食品，则使用所接触的特定外卖食品按照上述方法进一步验证符合性，进一步验证时，除将食品模拟物换成特定外卖食品外，其他检验方法相同。</w:t>
            </w:r>
          </w:p>
        </w:tc>
      </w:tr>
    </w:tbl>
    <w:p w14:paraId="697E54A9" w14:textId="77777777" w:rsidR="00586C9D" w:rsidRPr="00155363" w:rsidRDefault="00944723" w:rsidP="00B23681">
      <w:pPr>
        <w:spacing w:beforeLines="100" w:before="311" w:afterLines="100" w:after="311"/>
        <w:rPr>
          <w:rFonts w:ascii="黑体" w:eastAsia="黑体"/>
        </w:rPr>
      </w:pPr>
      <w:r>
        <w:rPr>
          <w:rFonts w:ascii="黑体" w:eastAsia="黑体"/>
        </w:rPr>
        <w:t>8</w:t>
      </w:r>
      <w:r w:rsidR="00586C9D" w:rsidRPr="00155363">
        <w:rPr>
          <w:rFonts w:ascii="黑体" w:eastAsia="黑体" w:hint="eastAsia"/>
        </w:rPr>
        <w:t>采购、</w:t>
      </w:r>
      <w:r w:rsidR="00586C9D" w:rsidRPr="00155363">
        <w:rPr>
          <w:rFonts w:ascii="黑体" w:eastAsia="黑体"/>
        </w:rPr>
        <w:t>运输</w:t>
      </w:r>
      <w:r w:rsidR="00586C9D" w:rsidRPr="00155363">
        <w:rPr>
          <w:rFonts w:ascii="黑体" w:eastAsia="黑体" w:hint="eastAsia"/>
        </w:rPr>
        <w:t>和贮存</w:t>
      </w:r>
    </w:p>
    <w:p w14:paraId="2E82D341" w14:textId="77777777" w:rsidR="00586C9D" w:rsidRPr="00155363" w:rsidRDefault="00944723" w:rsidP="00B23681">
      <w:pPr>
        <w:widowControl/>
        <w:spacing w:beforeLines="50" w:before="155" w:afterLines="50" w:after="155"/>
        <w:jc w:val="left"/>
        <w:rPr>
          <w:color w:val="000000"/>
        </w:rPr>
      </w:pPr>
      <w:r>
        <w:rPr>
          <w:rFonts w:ascii="黑体" w:eastAsia="黑体"/>
        </w:rPr>
        <w:t>8</w:t>
      </w:r>
      <w:r w:rsidR="00EE2E8D" w:rsidRPr="00155363">
        <w:rPr>
          <w:rFonts w:ascii="黑体" w:eastAsia="黑体"/>
        </w:rPr>
        <w:t>.</w:t>
      </w:r>
      <w:r w:rsidR="00F35E27" w:rsidRPr="00155363">
        <w:rPr>
          <w:rFonts w:ascii="黑体" w:eastAsia="黑体"/>
        </w:rPr>
        <w:t>1</w:t>
      </w:r>
      <w:r w:rsidR="00586C9D" w:rsidRPr="00155363">
        <w:rPr>
          <w:rFonts w:hint="eastAsia"/>
          <w:color w:val="000000"/>
        </w:rPr>
        <w:t>应从正规渠道采购外卖食品包装和外卖食品包装一次性封签，</w:t>
      </w:r>
      <w:r w:rsidR="00586C9D" w:rsidRPr="00155363">
        <w:rPr>
          <w:color w:val="000000"/>
        </w:rPr>
        <w:t>对</w:t>
      </w:r>
      <w:r w:rsidR="00586C9D" w:rsidRPr="00155363">
        <w:rPr>
          <w:rFonts w:hint="eastAsia"/>
          <w:color w:val="000000"/>
        </w:rPr>
        <w:t>供应商进行资质审查，</w:t>
      </w:r>
      <w:r w:rsidR="00A839A1" w:rsidRPr="00155363">
        <w:rPr>
          <w:rFonts w:hint="eastAsia"/>
          <w:color w:val="000000"/>
        </w:rPr>
        <w:t>并</w:t>
      </w:r>
      <w:r w:rsidR="00586C9D" w:rsidRPr="00155363">
        <w:rPr>
          <w:rFonts w:hint="eastAsia"/>
          <w:color w:val="000000"/>
        </w:rPr>
        <w:t>进行进货查验</w:t>
      </w:r>
      <w:r w:rsidR="00A839A1" w:rsidRPr="00155363">
        <w:rPr>
          <w:rFonts w:hint="eastAsia"/>
          <w:color w:val="000000"/>
        </w:rPr>
        <w:t>、</w:t>
      </w:r>
      <w:r w:rsidR="00586C9D" w:rsidRPr="00155363">
        <w:rPr>
          <w:rFonts w:hint="eastAsia"/>
          <w:color w:val="000000"/>
        </w:rPr>
        <w:t>保存记录。</w:t>
      </w:r>
      <w:r w:rsidRPr="00155363">
        <w:rPr>
          <w:rFonts w:hint="eastAsia"/>
          <w:color w:val="000000"/>
          <w:shd w:val="clear" w:color="000000" w:fill="FFFFFF"/>
        </w:rPr>
        <w:t>不应采购、使用过度包装的外卖食品包装。</w:t>
      </w:r>
    </w:p>
    <w:p w14:paraId="6BEF21C1" w14:textId="77777777" w:rsidR="00586C9D" w:rsidRPr="00155363" w:rsidRDefault="00944723" w:rsidP="00B23681">
      <w:pPr>
        <w:widowControl/>
        <w:spacing w:beforeLines="50" w:before="155" w:afterLines="50" w:after="155"/>
        <w:jc w:val="left"/>
        <w:rPr>
          <w:color w:val="000000"/>
        </w:rPr>
      </w:pPr>
      <w:r>
        <w:rPr>
          <w:rFonts w:ascii="黑体" w:eastAsia="黑体"/>
        </w:rPr>
        <w:t>8</w:t>
      </w:r>
      <w:r w:rsidR="00EE2E8D" w:rsidRPr="00155363">
        <w:rPr>
          <w:rFonts w:ascii="黑体" w:eastAsia="黑体"/>
        </w:rPr>
        <w:t>.</w:t>
      </w:r>
      <w:r w:rsidR="00F35E27" w:rsidRPr="00155363">
        <w:rPr>
          <w:rFonts w:ascii="黑体" w:eastAsia="黑体"/>
        </w:rPr>
        <w:t>2</w:t>
      </w:r>
      <w:r w:rsidR="00586C9D" w:rsidRPr="00155363">
        <w:rPr>
          <w:rFonts w:hint="eastAsia"/>
          <w:color w:val="000000"/>
        </w:rPr>
        <w:t>用于包装、储存和装卸外卖食品包装的容器、工具、运输工具和设备应保持清洁、干燥，不应对外卖食品包装造成污染，其包装方式应能有效防止污染。</w:t>
      </w:r>
    </w:p>
    <w:p w14:paraId="4FEECB58" w14:textId="77777777" w:rsidR="00EE2E8D" w:rsidRPr="00155363" w:rsidRDefault="00944723" w:rsidP="00B23681">
      <w:pPr>
        <w:widowControl/>
        <w:spacing w:beforeLines="50" w:before="155" w:afterLines="50" w:after="155"/>
        <w:jc w:val="left"/>
        <w:rPr>
          <w:color w:val="000000"/>
        </w:rPr>
      </w:pPr>
      <w:r>
        <w:rPr>
          <w:rFonts w:ascii="黑体" w:eastAsia="黑体"/>
        </w:rPr>
        <w:t>8</w:t>
      </w:r>
      <w:r w:rsidR="00EE2E8D" w:rsidRPr="00155363">
        <w:rPr>
          <w:rFonts w:ascii="黑体" w:eastAsia="黑体"/>
        </w:rPr>
        <w:t>.</w:t>
      </w:r>
      <w:r w:rsidR="00F35E27" w:rsidRPr="00155363">
        <w:rPr>
          <w:rFonts w:ascii="黑体" w:eastAsia="黑体"/>
        </w:rPr>
        <w:t>3</w:t>
      </w:r>
      <w:r w:rsidR="00586C9D" w:rsidRPr="00155363">
        <w:rPr>
          <w:rFonts w:hint="eastAsia"/>
          <w:color w:val="000000"/>
        </w:rPr>
        <w:t>应选择适宜的贮存条件贮存外卖食品包装，保持贮存场所干燥、清洁和卫生，并采取离地存放等措施有效防止有毒有害物品的污染。</w:t>
      </w:r>
    </w:p>
    <w:p w14:paraId="16FBCDE8" w14:textId="77777777" w:rsidR="00635862" w:rsidRPr="00155363" w:rsidRDefault="00944723" w:rsidP="00B23681">
      <w:pPr>
        <w:widowControl/>
        <w:spacing w:beforeLines="50" w:before="155" w:afterLines="50" w:after="155"/>
        <w:jc w:val="left"/>
        <w:rPr>
          <w:szCs w:val="21"/>
        </w:rPr>
      </w:pPr>
      <w:r>
        <w:rPr>
          <w:rFonts w:ascii="黑体" w:eastAsia="黑体"/>
        </w:rPr>
        <w:t>8</w:t>
      </w:r>
      <w:r w:rsidR="00EE2E8D" w:rsidRPr="00155363">
        <w:rPr>
          <w:rFonts w:ascii="黑体" w:eastAsia="黑体"/>
        </w:rPr>
        <w:t>.4</w:t>
      </w:r>
      <w:r w:rsidR="00586C9D" w:rsidRPr="00155363">
        <w:rPr>
          <w:rFonts w:hint="eastAsia"/>
          <w:szCs w:val="21"/>
        </w:rPr>
        <w:t>启封后的外卖食品包装未用尽时应及时密封</w:t>
      </w:r>
      <w:r w:rsidR="00A839A1" w:rsidRPr="00155363">
        <w:rPr>
          <w:rFonts w:hint="eastAsia"/>
          <w:szCs w:val="21"/>
        </w:rPr>
        <w:t>，</w:t>
      </w:r>
      <w:r w:rsidR="00586C9D" w:rsidRPr="00155363">
        <w:rPr>
          <w:rFonts w:hint="eastAsia"/>
          <w:szCs w:val="21"/>
        </w:rPr>
        <w:t>存放于适当场所</w:t>
      </w:r>
      <w:r w:rsidR="00A839A1" w:rsidRPr="00155363">
        <w:rPr>
          <w:rFonts w:hint="eastAsia"/>
          <w:szCs w:val="21"/>
        </w:rPr>
        <w:t>，</w:t>
      </w:r>
      <w:r w:rsidR="00586C9D" w:rsidRPr="00155363">
        <w:rPr>
          <w:rFonts w:hint="eastAsia"/>
          <w:szCs w:val="21"/>
        </w:rPr>
        <w:t>防止污染</w:t>
      </w:r>
      <w:r w:rsidR="00F8545B" w:rsidRPr="00155363">
        <w:rPr>
          <w:rFonts w:hint="eastAsia"/>
          <w:szCs w:val="21"/>
        </w:rPr>
        <w:t>。</w:t>
      </w:r>
    </w:p>
    <w:p w14:paraId="5516F613" w14:textId="77777777" w:rsidR="00586C9D" w:rsidRDefault="00944723" w:rsidP="00B23681">
      <w:pPr>
        <w:widowControl/>
        <w:spacing w:beforeLines="50" w:before="155" w:afterLines="50" w:after="155"/>
        <w:jc w:val="left"/>
        <w:rPr>
          <w:color w:val="000000"/>
        </w:rPr>
      </w:pPr>
      <w:r>
        <w:rPr>
          <w:rFonts w:ascii="黑体" w:eastAsia="黑体"/>
        </w:rPr>
        <w:t>8</w:t>
      </w:r>
      <w:r w:rsidR="00635862" w:rsidRPr="00155363">
        <w:rPr>
          <w:rFonts w:ascii="黑体" w:eastAsia="黑体"/>
        </w:rPr>
        <w:t>.</w:t>
      </w:r>
      <w:r w:rsidR="00DD62A0" w:rsidRPr="00155363">
        <w:rPr>
          <w:rFonts w:ascii="黑体" w:eastAsia="黑体"/>
        </w:rPr>
        <w:t>5</w:t>
      </w:r>
      <w:r w:rsidR="00DD62A0" w:rsidRPr="00155363">
        <w:rPr>
          <w:rFonts w:hint="eastAsia"/>
          <w:color w:val="000000"/>
        </w:rPr>
        <w:t>应采取适宜的措施防止预期</w:t>
      </w:r>
      <w:r w:rsidR="00DD62A0" w:rsidRPr="00155363">
        <w:rPr>
          <w:rFonts w:hint="eastAsia"/>
          <w:szCs w:val="21"/>
        </w:rPr>
        <w:t>即将使用的外卖食品直接接触包装</w:t>
      </w:r>
      <w:r w:rsidR="00DD62A0" w:rsidRPr="00155363">
        <w:rPr>
          <w:rFonts w:hint="eastAsia"/>
          <w:color w:val="000000"/>
        </w:rPr>
        <w:t>受到污染。</w:t>
      </w:r>
    </w:p>
    <w:p w14:paraId="6CEB2AF7" w14:textId="77777777" w:rsidR="00511B3D" w:rsidRPr="00155363" w:rsidRDefault="00511B3D" w:rsidP="00B23681">
      <w:pPr>
        <w:spacing w:beforeLines="100" w:before="311" w:afterLines="100" w:after="311"/>
        <w:rPr>
          <w:rFonts w:ascii="黑体" w:eastAsia="黑体"/>
        </w:rPr>
      </w:pPr>
      <w:r>
        <w:rPr>
          <w:rFonts w:ascii="黑体" w:eastAsia="黑体"/>
        </w:rPr>
        <w:t>9</w:t>
      </w:r>
      <w:r w:rsidRPr="00155363">
        <w:rPr>
          <w:rFonts w:ascii="黑体" w:eastAsia="黑体" w:hint="eastAsia"/>
        </w:rPr>
        <w:t>标签标识</w:t>
      </w:r>
    </w:p>
    <w:p w14:paraId="14DC2D6F" w14:textId="77777777" w:rsidR="00511B3D" w:rsidRPr="00155363" w:rsidRDefault="00511B3D" w:rsidP="00B23681">
      <w:pPr>
        <w:widowControl/>
        <w:spacing w:beforeLines="50" w:before="155" w:afterLines="50" w:after="155"/>
        <w:jc w:val="left"/>
        <w:rPr>
          <w:color w:val="000000"/>
        </w:rPr>
      </w:pPr>
      <w:r>
        <w:rPr>
          <w:rFonts w:ascii="黑体" w:eastAsia="黑体"/>
        </w:rPr>
        <w:t>9</w:t>
      </w:r>
      <w:r w:rsidRPr="00155363">
        <w:rPr>
          <w:rFonts w:ascii="黑体" w:eastAsia="黑体"/>
        </w:rPr>
        <w:t>.1</w:t>
      </w:r>
      <w:r w:rsidRPr="00155363">
        <w:rPr>
          <w:rFonts w:hint="eastAsia"/>
          <w:color w:val="000000"/>
        </w:rPr>
        <w:t>外卖食品包装产品</w:t>
      </w:r>
      <w:r>
        <w:rPr>
          <w:rFonts w:hint="eastAsia"/>
          <w:color w:val="000000"/>
        </w:rPr>
        <w:t>上应</w:t>
      </w:r>
      <w:r w:rsidRPr="00155363">
        <w:rPr>
          <w:rFonts w:hint="eastAsia"/>
          <w:color w:val="000000"/>
        </w:rPr>
        <w:t>印有</w:t>
      </w:r>
      <w:r>
        <w:rPr>
          <w:rFonts w:hint="eastAsia"/>
          <w:color w:val="000000"/>
        </w:rPr>
        <w:t>“外卖食品包装用</w:t>
      </w:r>
      <w:r>
        <w:rPr>
          <w:color w:val="000000"/>
        </w:rPr>
        <w:t>”</w:t>
      </w:r>
      <w:r>
        <w:rPr>
          <w:rFonts w:hint="eastAsia"/>
          <w:color w:val="000000"/>
        </w:rPr>
        <w:t>或“</w:t>
      </w:r>
      <w:r>
        <w:rPr>
          <w:rFonts w:hint="eastAsia"/>
          <w:color w:val="000000"/>
        </w:rPr>
        <w:t>WM</w:t>
      </w:r>
      <w:r>
        <w:rPr>
          <w:rFonts w:hint="eastAsia"/>
          <w:color w:val="000000"/>
        </w:rPr>
        <w:t>”字样</w:t>
      </w:r>
      <w:r w:rsidRPr="00155363">
        <w:rPr>
          <w:rFonts w:hint="eastAsia"/>
          <w:szCs w:val="21"/>
        </w:rPr>
        <w:t>。</w:t>
      </w:r>
    </w:p>
    <w:p w14:paraId="5DC7BDC9" w14:textId="77777777" w:rsidR="00A35F98" w:rsidRDefault="00511B3D" w:rsidP="00B23681">
      <w:pPr>
        <w:widowControl/>
        <w:spacing w:beforeLines="50" w:before="155" w:afterLines="50" w:after="155"/>
        <w:jc w:val="left"/>
        <w:rPr>
          <w:color w:val="000000"/>
        </w:rPr>
      </w:pPr>
      <w:r>
        <w:rPr>
          <w:rFonts w:ascii="黑体" w:eastAsia="黑体"/>
        </w:rPr>
        <w:t>9</w:t>
      </w:r>
      <w:r w:rsidRPr="00155363">
        <w:rPr>
          <w:rFonts w:ascii="黑体" w:eastAsia="黑体"/>
        </w:rPr>
        <w:t>.2</w:t>
      </w:r>
      <w:r w:rsidR="00A35F98" w:rsidRPr="00A35F98">
        <w:rPr>
          <w:rFonts w:hint="eastAsia"/>
          <w:color w:val="000000"/>
        </w:rPr>
        <w:t>外卖食品包装产品应根据包装材质，按</w:t>
      </w:r>
      <w:r w:rsidR="00A35F98">
        <w:rPr>
          <w:rFonts w:hint="eastAsia"/>
          <w:color w:val="000000"/>
        </w:rPr>
        <w:t>相</w:t>
      </w:r>
      <w:r w:rsidR="00A35F98" w:rsidRPr="00A35F98">
        <w:rPr>
          <w:rFonts w:hint="eastAsia"/>
          <w:color w:val="000000"/>
        </w:rPr>
        <w:t>关</w:t>
      </w:r>
      <w:r w:rsidR="00A35F98">
        <w:rPr>
          <w:rFonts w:hint="eastAsia"/>
          <w:color w:val="000000"/>
        </w:rPr>
        <w:t>法规和标准</w:t>
      </w:r>
      <w:r w:rsidR="00A35F98" w:rsidRPr="00A35F98">
        <w:rPr>
          <w:rFonts w:hint="eastAsia"/>
          <w:color w:val="000000"/>
        </w:rPr>
        <w:t>进行回收标识</w:t>
      </w:r>
      <w:r w:rsidR="00A35F98">
        <w:rPr>
          <w:rFonts w:hint="eastAsia"/>
          <w:color w:val="000000"/>
        </w:rPr>
        <w:t>。</w:t>
      </w:r>
    </w:p>
    <w:p w14:paraId="52C8A647" w14:textId="77777777" w:rsidR="00511B3D" w:rsidRPr="00155363" w:rsidRDefault="00A35F98" w:rsidP="00B23681">
      <w:pPr>
        <w:widowControl/>
        <w:spacing w:beforeLines="50" w:before="155" w:afterLines="50" w:after="155"/>
        <w:jc w:val="left"/>
        <w:rPr>
          <w:color w:val="000000"/>
        </w:rPr>
      </w:pPr>
      <w:r>
        <w:rPr>
          <w:rFonts w:ascii="黑体" w:eastAsia="黑体"/>
        </w:rPr>
        <w:t>9</w:t>
      </w:r>
      <w:r w:rsidRPr="00155363">
        <w:rPr>
          <w:rFonts w:ascii="黑体" w:eastAsia="黑体"/>
        </w:rPr>
        <w:t>.3</w:t>
      </w:r>
      <w:r w:rsidR="00511B3D" w:rsidRPr="00155363">
        <w:rPr>
          <w:rFonts w:hint="eastAsia"/>
          <w:color w:val="000000"/>
        </w:rPr>
        <w:t>可进行微波、高温等方式处理的外卖食品包装，应在外卖食品包装上以醒目方式进行标识，避免因不当使用或误用而导致的安全隐患。</w:t>
      </w:r>
    </w:p>
    <w:p w14:paraId="769FDEF6" w14:textId="77777777" w:rsidR="00511B3D" w:rsidRPr="00155363" w:rsidRDefault="00511B3D" w:rsidP="00B23681">
      <w:pPr>
        <w:widowControl/>
        <w:spacing w:beforeLines="50" w:before="155" w:afterLines="50" w:after="155"/>
        <w:jc w:val="left"/>
        <w:rPr>
          <w:color w:val="000000"/>
        </w:rPr>
      </w:pPr>
      <w:r>
        <w:rPr>
          <w:rFonts w:ascii="黑体" w:eastAsia="黑体"/>
        </w:rPr>
        <w:t>9</w:t>
      </w:r>
      <w:r w:rsidRPr="00155363">
        <w:rPr>
          <w:rFonts w:ascii="黑体" w:eastAsia="黑体"/>
        </w:rPr>
        <w:t>.</w:t>
      </w:r>
      <w:r w:rsidR="00A35F98">
        <w:rPr>
          <w:rFonts w:ascii="黑体" w:eastAsia="黑体"/>
        </w:rPr>
        <w:t>4</w:t>
      </w:r>
      <w:r w:rsidRPr="00155363">
        <w:rPr>
          <w:rFonts w:hint="eastAsia"/>
          <w:color w:val="000000"/>
        </w:rPr>
        <w:t>外卖食品包装生产商应按照外卖食品包装特性，根据相关标准要求制定外卖食品包装的保质期，并在最小销售单元上进行标识。</w:t>
      </w:r>
    </w:p>
    <w:p w14:paraId="6E397628" w14:textId="77777777" w:rsidR="00511B3D" w:rsidRDefault="00511B3D" w:rsidP="00B23681">
      <w:pPr>
        <w:widowControl/>
        <w:spacing w:beforeLines="50" w:before="155" w:afterLines="50" w:after="155"/>
        <w:jc w:val="left"/>
        <w:rPr>
          <w:color w:val="000000"/>
        </w:rPr>
      </w:pPr>
      <w:r>
        <w:rPr>
          <w:rFonts w:ascii="黑体" w:eastAsia="黑体"/>
        </w:rPr>
        <w:t>9</w:t>
      </w:r>
      <w:r w:rsidRPr="00155363">
        <w:rPr>
          <w:rFonts w:ascii="黑体" w:eastAsia="黑体"/>
        </w:rPr>
        <w:t>.</w:t>
      </w:r>
      <w:r w:rsidR="00A35F98">
        <w:rPr>
          <w:rFonts w:ascii="黑体" w:eastAsia="黑体"/>
        </w:rPr>
        <w:t>5</w:t>
      </w:r>
      <w:r w:rsidRPr="00155363">
        <w:rPr>
          <w:rFonts w:hint="eastAsia"/>
          <w:color w:val="000000"/>
        </w:rPr>
        <w:t>外卖食品包装所附打印小票应完整、清晰、准确地描述所包装外卖食品的信息，包括但不限于</w:t>
      </w:r>
      <w:r w:rsidR="00A35F98">
        <w:rPr>
          <w:rFonts w:hint="eastAsia"/>
          <w:color w:val="000000"/>
        </w:rPr>
        <w:t>所属</w:t>
      </w:r>
      <w:r w:rsidR="00A35F98">
        <w:rPr>
          <w:rFonts w:hint="eastAsia"/>
          <w:color w:val="000000"/>
        </w:rPr>
        <w:t>APP</w:t>
      </w:r>
      <w:r w:rsidR="00A35F98">
        <w:rPr>
          <w:rFonts w:hint="eastAsia"/>
          <w:color w:val="000000"/>
        </w:rPr>
        <w:t>订单信息、</w:t>
      </w:r>
      <w:r w:rsidRPr="00155363">
        <w:rPr>
          <w:rFonts w:hint="eastAsia"/>
          <w:color w:val="000000"/>
        </w:rPr>
        <w:t>商户名称</w:t>
      </w:r>
      <w:r w:rsidR="00A35F98">
        <w:rPr>
          <w:rFonts w:hint="eastAsia"/>
          <w:color w:val="000000"/>
        </w:rPr>
        <w:t>、</w:t>
      </w:r>
      <w:r w:rsidRPr="00155363">
        <w:rPr>
          <w:rFonts w:hint="eastAsia"/>
          <w:color w:val="000000"/>
        </w:rPr>
        <w:t>联系方式、外卖食品名称、份数等内容。</w:t>
      </w:r>
    </w:p>
    <w:p w14:paraId="2D76C0DD" w14:textId="51F5CFB6" w:rsidR="00586C9D" w:rsidRPr="00155363" w:rsidRDefault="00511B3D" w:rsidP="00B23681">
      <w:pPr>
        <w:spacing w:beforeLines="100" w:before="311" w:afterLines="100" w:after="311"/>
        <w:rPr>
          <w:rFonts w:ascii="黑体" w:eastAsia="黑体"/>
        </w:rPr>
      </w:pPr>
      <w:r>
        <w:rPr>
          <w:rFonts w:ascii="黑体" w:eastAsia="黑体"/>
        </w:rPr>
        <w:t>10</w:t>
      </w:r>
      <w:r w:rsidR="00586C9D" w:rsidRPr="00155363">
        <w:rPr>
          <w:rFonts w:ascii="黑体" w:eastAsia="黑体" w:hint="eastAsia"/>
        </w:rPr>
        <w:t>打包</w:t>
      </w:r>
      <w:r w:rsidR="000A227A">
        <w:rPr>
          <w:rFonts w:ascii="黑体" w:eastAsia="黑体" w:hint="eastAsia"/>
        </w:rPr>
        <w:t>服务</w:t>
      </w:r>
    </w:p>
    <w:p w14:paraId="3FD19A27" w14:textId="77777777" w:rsidR="00502871" w:rsidRDefault="00511B3D" w:rsidP="00B23681">
      <w:pPr>
        <w:widowControl/>
        <w:spacing w:beforeLines="50" w:before="155" w:afterLines="50" w:after="155"/>
        <w:jc w:val="left"/>
        <w:rPr>
          <w:color w:val="000000"/>
          <w:shd w:val="clear" w:color="000000" w:fill="FFFFFF"/>
        </w:rPr>
      </w:pPr>
      <w:r>
        <w:rPr>
          <w:rFonts w:ascii="黑体" w:eastAsia="黑体"/>
        </w:rPr>
        <w:t>10</w:t>
      </w:r>
      <w:r w:rsidR="00EE2E8D" w:rsidRPr="00155363">
        <w:rPr>
          <w:rFonts w:ascii="黑体" w:eastAsia="黑体"/>
        </w:rPr>
        <w:t>.</w:t>
      </w:r>
      <w:r w:rsidR="00F35E27" w:rsidRPr="00155363">
        <w:rPr>
          <w:rFonts w:ascii="黑体" w:eastAsia="黑体"/>
        </w:rPr>
        <w:t>1</w:t>
      </w:r>
      <w:r w:rsidR="00502871" w:rsidRPr="00155363">
        <w:rPr>
          <w:rFonts w:hint="eastAsia"/>
          <w:color w:val="000000"/>
          <w:shd w:val="clear" w:color="000000" w:fill="FFFFFF"/>
        </w:rPr>
        <w:t>不应</w:t>
      </w:r>
      <w:r w:rsidR="001F56D6">
        <w:rPr>
          <w:rFonts w:hint="eastAsia"/>
          <w:color w:val="000000"/>
          <w:shd w:val="clear" w:color="000000" w:fill="FFFFFF"/>
        </w:rPr>
        <w:t>使用</w:t>
      </w:r>
      <w:r w:rsidR="00502871" w:rsidRPr="00155363">
        <w:rPr>
          <w:rFonts w:hint="eastAsia"/>
          <w:color w:val="000000"/>
          <w:shd w:val="clear" w:color="000000" w:fill="FFFFFF"/>
        </w:rPr>
        <w:t>过度包装的外卖食品包装。</w:t>
      </w:r>
    </w:p>
    <w:p w14:paraId="6713A906" w14:textId="77777777" w:rsidR="00586C9D" w:rsidRPr="005B7194" w:rsidRDefault="00455558" w:rsidP="00B23681">
      <w:pPr>
        <w:widowControl/>
        <w:spacing w:beforeLines="50" w:before="155" w:afterLines="50" w:after="155"/>
        <w:jc w:val="left"/>
        <w:rPr>
          <w:rFonts w:ascii="黑体" w:eastAsia="黑体"/>
        </w:rPr>
      </w:pPr>
      <w:r>
        <w:rPr>
          <w:rFonts w:ascii="黑体" w:eastAsia="黑体"/>
        </w:rPr>
        <w:t>10</w:t>
      </w:r>
      <w:r w:rsidRPr="00155363">
        <w:rPr>
          <w:rFonts w:ascii="黑体" w:eastAsia="黑体"/>
        </w:rPr>
        <w:t>.2</w:t>
      </w:r>
      <w:r w:rsidR="001F56D6">
        <w:rPr>
          <w:rFonts w:hint="eastAsia"/>
          <w:color w:val="000000"/>
        </w:rPr>
        <w:t>应在</w:t>
      </w:r>
      <w:r>
        <w:rPr>
          <w:rFonts w:hint="eastAsia"/>
          <w:color w:val="000000"/>
        </w:rPr>
        <w:t>外卖</w:t>
      </w:r>
      <w:r w:rsidR="00586C9D" w:rsidRPr="00155363">
        <w:rPr>
          <w:rFonts w:hint="eastAsia"/>
          <w:color w:val="000000"/>
        </w:rPr>
        <w:t>食品包装的保质期内使用外卖食品包装。</w:t>
      </w:r>
    </w:p>
    <w:p w14:paraId="784849BB" w14:textId="77777777" w:rsidR="00586C9D" w:rsidRPr="00155363" w:rsidRDefault="00511B3D" w:rsidP="00B23681">
      <w:pPr>
        <w:widowControl/>
        <w:spacing w:beforeLines="50" w:before="155" w:afterLines="50" w:after="155"/>
        <w:jc w:val="left"/>
        <w:rPr>
          <w:color w:val="000000"/>
        </w:rPr>
      </w:pPr>
      <w:r>
        <w:rPr>
          <w:rFonts w:ascii="黑体" w:eastAsia="黑体"/>
        </w:rPr>
        <w:lastRenderedPageBreak/>
        <w:t>10</w:t>
      </w:r>
      <w:r w:rsidR="00EE2E8D" w:rsidRPr="00155363">
        <w:rPr>
          <w:rFonts w:ascii="黑体" w:eastAsia="黑体"/>
        </w:rPr>
        <w:t>.</w:t>
      </w:r>
      <w:r w:rsidR="00455558">
        <w:rPr>
          <w:rFonts w:ascii="黑体" w:eastAsia="黑体"/>
        </w:rPr>
        <w:t>3</w:t>
      </w:r>
      <w:r w:rsidR="00586C9D" w:rsidRPr="00155363">
        <w:rPr>
          <w:rFonts w:hint="eastAsia"/>
          <w:color w:val="000000"/>
        </w:rPr>
        <w:t>打包多品类食品时，宜选用多格或多层的外卖食品直接接触包装。</w:t>
      </w:r>
    </w:p>
    <w:p w14:paraId="0841831F" w14:textId="77777777" w:rsidR="00586C9D" w:rsidRDefault="00511B3D" w:rsidP="00B23681">
      <w:pPr>
        <w:widowControl/>
        <w:spacing w:beforeLines="50" w:before="155" w:afterLines="50" w:after="155"/>
        <w:jc w:val="left"/>
        <w:rPr>
          <w:color w:val="000000"/>
        </w:rPr>
      </w:pPr>
      <w:r>
        <w:rPr>
          <w:rFonts w:ascii="黑体" w:eastAsia="黑体"/>
        </w:rPr>
        <w:t>10</w:t>
      </w:r>
      <w:r w:rsidR="00EE2E8D" w:rsidRPr="00155363">
        <w:rPr>
          <w:rFonts w:ascii="黑体" w:eastAsia="黑体"/>
        </w:rPr>
        <w:t>.</w:t>
      </w:r>
      <w:r w:rsidR="00455558">
        <w:rPr>
          <w:rFonts w:ascii="黑体" w:eastAsia="黑体"/>
        </w:rPr>
        <w:t>4</w:t>
      </w:r>
      <w:r w:rsidR="00586C9D" w:rsidRPr="00155363">
        <w:rPr>
          <w:rFonts w:hint="eastAsia"/>
          <w:color w:val="000000"/>
        </w:rPr>
        <w:t>应采取有效措施，避免外卖食品外包装污染外卖食品。</w:t>
      </w:r>
    </w:p>
    <w:p w14:paraId="544FFD39" w14:textId="77777777" w:rsidR="00944723" w:rsidRPr="00155363" w:rsidRDefault="00511B3D" w:rsidP="00B23681">
      <w:pPr>
        <w:widowControl/>
        <w:spacing w:beforeLines="50" w:before="155" w:afterLines="50" w:after="155"/>
        <w:jc w:val="left"/>
        <w:rPr>
          <w:color w:val="000000"/>
        </w:rPr>
      </w:pPr>
      <w:r>
        <w:rPr>
          <w:rFonts w:ascii="黑体" w:eastAsia="黑体"/>
        </w:rPr>
        <w:t>10</w:t>
      </w:r>
      <w:r w:rsidR="00944723" w:rsidRPr="00155363">
        <w:rPr>
          <w:rFonts w:ascii="黑体" w:eastAsia="黑体"/>
        </w:rPr>
        <w:t>.</w:t>
      </w:r>
      <w:r w:rsidR="00455558">
        <w:rPr>
          <w:rFonts w:ascii="黑体" w:eastAsia="黑体"/>
        </w:rPr>
        <w:t>5</w:t>
      </w:r>
      <w:r w:rsidR="00944723" w:rsidRPr="00155363">
        <w:rPr>
          <w:rFonts w:hint="eastAsia"/>
          <w:color w:val="000000"/>
        </w:rPr>
        <w:t>在满足安全、保护、标识等基本功能的前提下，</w:t>
      </w:r>
      <w:r w:rsidR="00316A20">
        <w:rPr>
          <w:rFonts w:hint="eastAsia"/>
          <w:color w:val="000000"/>
        </w:rPr>
        <w:t>宜减少</w:t>
      </w:r>
      <w:r w:rsidR="00944723" w:rsidRPr="00155363">
        <w:rPr>
          <w:rFonts w:hint="eastAsia"/>
          <w:color w:val="000000"/>
        </w:rPr>
        <w:t>包装层数</w:t>
      </w:r>
      <w:r w:rsidR="00944723" w:rsidRPr="00155363">
        <w:rPr>
          <w:rFonts w:hint="eastAsia"/>
          <w:color w:val="000000"/>
          <w:shd w:val="clear" w:color="000000" w:fill="FFFFFF"/>
        </w:rPr>
        <w:t>。</w:t>
      </w:r>
    </w:p>
    <w:p w14:paraId="1BB2600E" w14:textId="77777777" w:rsidR="00586C9D" w:rsidRPr="00155363" w:rsidRDefault="001E532B" w:rsidP="00B23681">
      <w:pPr>
        <w:widowControl/>
        <w:spacing w:beforeLines="50" w:before="155" w:afterLines="50" w:after="155"/>
        <w:jc w:val="left"/>
        <w:rPr>
          <w:color w:val="000000"/>
        </w:rPr>
      </w:pPr>
      <w:r w:rsidRPr="00155363">
        <w:rPr>
          <w:rFonts w:ascii="黑体" w:eastAsia="黑体"/>
        </w:rPr>
        <w:t>1</w:t>
      </w:r>
      <w:r w:rsidR="00C94B5B" w:rsidRPr="00155363">
        <w:rPr>
          <w:rFonts w:ascii="黑体" w:eastAsia="黑体"/>
        </w:rPr>
        <w:t>0</w:t>
      </w:r>
      <w:r w:rsidR="00EE2E8D" w:rsidRPr="00155363">
        <w:rPr>
          <w:rFonts w:ascii="黑体" w:eastAsia="黑体"/>
        </w:rPr>
        <w:t>.</w:t>
      </w:r>
      <w:r w:rsidR="00455558">
        <w:rPr>
          <w:rFonts w:ascii="黑体" w:eastAsia="黑体"/>
        </w:rPr>
        <w:t>6</w:t>
      </w:r>
      <w:r w:rsidR="00586C9D" w:rsidRPr="00155363">
        <w:rPr>
          <w:rFonts w:hint="eastAsia"/>
          <w:color w:val="000000"/>
        </w:rPr>
        <w:t>打包人员应保持良好的个人卫生。</w:t>
      </w:r>
    </w:p>
    <w:p w14:paraId="251BC597" w14:textId="77777777" w:rsidR="00586C9D" w:rsidRPr="00155363" w:rsidRDefault="001E532B" w:rsidP="00B23681">
      <w:pPr>
        <w:widowControl/>
        <w:spacing w:beforeLines="50" w:before="155"/>
        <w:jc w:val="left"/>
        <w:rPr>
          <w:color w:val="000000"/>
        </w:rPr>
      </w:pPr>
      <w:r w:rsidRPr="00155363">
        <w:rPr>
          <w:rFonts w:ascii="黑体" w:eastAsia="黑体"/>
        </w:rPr>
        <w:t>1</w:t>
      </w:r>
      <w:r w:rsidR="00C94B5B" w:rsidRPr="00155363">
        <w:rPr>
          <w:rFonts w:ascii="黑体" w:eastAsia="黑体"/>
        </w:rPr>
        <w:t>0</w:t>
      </w:r>
      <w:r w:rsidR="00EE2E8D" w:rsidRPr="00155363">
        <w:rPr>
          <w:rFonts w:ascii="黑体" w:eastAsia="黑体"/>
        </w:rPr>
        <w:t>.</w:t>
      </w:r>
      <w:r w:rsidR="00455558">
        <w:rPr>
          <w:rFonts w:ascii="黑体" w:eastAsia="黑体"/>
        </w:rPr>
        <w:t>7</w:t>
      </w:r>
      <w:r w:rsidR="00586C9D" w:rsidRPr="00155363">
        <w:rPr>
          <w:rFonts w:hint="eastAsia"/>
          <w:color w:val="000000"/>
        </w:rPr>
        <w:t>打包人员打包过程中，应穿清洁的工作服，应保持手部洁净</w:t>
      </w:r>
      <w:r w:rsidR="0091078F" w:rsidRPr="00155363">
        <w:rPr>
          <w:rFonts w:hint="eastAsia"/>
          <w:color w:val="000000"/>
        </w:rPr>
        <w:t>；</w:t>
      </w:r>
      <w:r w:rsidR="006472A3">
        <w:rPr>
          <w:rFonts w:hint="eastAsia"/>
          <w:color w:val="000000"/>
        </w:rPr>
        <w:t>必</w:t>
      </w:r>
      <w:r w:rsidR="006472A3" w:rsidRPr="00C74A22">
        <w:rPr>
          <w:rFonts w:hint="eastAsia"/>
          <w:color w:val="000000" w:themeColor="text1"/>
        </w:rPr>
        <w:t>要时</w:t>
      </w:r>
      <w:r w:rsidR="006472A3" w:rsidRPr="00C74A22">
        <w:rPr>
          <w:rFonts w:hint="eastAsia"/>
          <w:color w:val="000000" w:themeColor="text1"/>
          <w:szCs w:val="21"/>
        </w:rPr>
        <w:t>使用工具或戴手套，手部不应直接接触食品</w:t>
      </w:r>
      <w:r w:rsidR="00586C9D" w:rsidRPr="00C74A22">
        <w:rPr>
          <w:rFonts w:hint="eastAsia"/>
          <w:color w:val="000000" w:themeColor="text1"/>
        </w:rPr>
        <w:t>。以</w:t>
      </w:r>
      <w:r w:rsidR="00586C9D" w:rsidRPr="00155363">
        <w:rPr>
          <w:rFonts w:hint="eastAsia"/>
          <w:color w:val="000000"/>
        </w:rPr>
        <w:t>下情况下手部需要经清洗或消毒才能进行食品打包操作：</w:t>
      </w:r>
    </w:p>
    <w:p w14:paraId="3577F6CA" w14:textId="77777777" w:rsidR="00586C9D" w:rsidRPr="00155363" w:rsidRDefault="00586C9D" w:rsidP="00586C9D">
      <w:pPr>
        <w:tabs>
          <w:tab w:val="left" w:pos="7200"/>
        </w:tabs>
        <w:ind w:left="840" w:firstLine="420"/>
        <w:jc w:val="left"/>
      </w:pPr>
      <w:r w:rsidRPr="00155363">
        <w:t>——</w:t>
      </w:r>
      <w:r w:rsidRPr="00155363">
        <w:t>处理食物前；</w:t>
      </w:r>
    </w:p>
    <w:p w14:paraId="5643816B" w14:textId="77777777" w:rsidR="00586C9D" w:rsidRPr="00155363" w:rsidRDefault="00586C9D" w:rsidP="00586C9D">
      <w:pPr>
        <w:tabs>
          <w:tab w:val="left" w:pos="7200"/>
        </w:tabs>
        <w:ind w:left="840" w:firstLine="420"/>
        <w:jc w:val="left"/>
      </w:pPr>
      <w:r w:rsidRPr="00155363">
        <w:t>——</w:t>
      </w:r>
      <w:r w:rsidRPr="00155363">
        <w:t>上厕所后；</w:t>
      </w:r>
    </w:p>
    <w:p w14:paraId="76C8BE22" w14:textId="77777777" w:rsidR="00586C9D" w:rsidRPr="00155363" w:rsidRDefault="00586C9D" w:rsidP="00586C9D">
      <w:pPr>
        <w:tabs>
          <w:tab w:val="left" w:pos="7200"/>
        </w:tabs>
        <w:ind w:left="840" w:firstLine="420"/>
        <w:jc w:val="left"/>
      </w:pPr>
      <w:r w:rsidRPr="00155363">
        <w:t>——</w:t>
      </w:r>
      <w:r w:rsidRPr="00155363">
        <w:t>处理生</w:t>
      </w:r>
      <w:r w:rsidRPr="00155363">
        <w:rPr>
          <w:rFonts w:hint="eastAsia"/>
        </w:rPr>
        <w:t>食品</w:t>
      </w:r>
      <w:r w:rsidRPr="00155363">
        <w:t>后；</w:t>
      </w:r>
    </w:p>
    <w:p w14:paraId="0E331D82" w14:textId="77777777" w:rsidR="00586C9D" w:rsidRPr="00155363" w:rsidRDefault="00586C9D" w:rsidP="00586C9D">
      <w:pPr>
        <w:tabs>
          <w:tab w:val="left" w:pos="7200"/>
        </w:tabs>
        <w:ind w:left="840" w:firstLine="420"/>
        <w:jc w:val="left"/>
      </w:pPr>
      <w:r w:rsidRPr="00155363">
        <w:t>——</w:t>
      </w:r>
      <w:r w:rsidRPr="00155363">
        <w:rPr>
          <w:rFonts w:hint="eastAsia"/>
        </w:rPr>
        <w:t>接触被</w:t>
      </w:r>
      <w:r w:rsidRPr="00155363">
        <w:t>污</w:t>
      </w:r>
      <w:r w:rsidRPr="00155363">
        <w:rPr>
          <w:rFonts w:hint="eastAsia"/>
        </w:rPr>
        <w:t>染</w:t>
      </w:r>
      <w:r w:rsidRPr="00155363">
        <w:t>的设备或用具后；</w:t>
      </w:r>
    </w:p>
    <w:p w14:paraId="59FFC124" w14:textId="77777777" w:rsidR="00586C9D" w:rsidRPr="00155363" w:rsidRDefault="00586C9D" w:rsidP="00586C9D">
      <w:pPr>
        <w:tabs>
          <w:tab w:val="left" w:pos="7200"/>
        </w:tabs>
        <w:ind w:left="840" w:firstLine="420"/>
        <w:jc w:val="left"/>
      </w:pPr>
      <w:r w:rsidRPr="00155363">
        <w:t>——</w:t>
      </w:r>
      <w:r w:rsidRPr="00155363">
        <w:t>处理</w:t>
      </w:r>
      <w:r w:rsidRPr="00155363">
        <w:rPr>
          <w:rFonts w:hint="eastAsia"/>
        </w:rPr>
        <w:t>垃圾后</w:t>
      </w:r>
      <w:r w:rsidRPr="00155363">
        <w:t>；</w:t>
      </w:r>
    </w:p>
    <w:p w14:paraId="43A175C4" w14:textId="77777777" w:rsidR="00586C9D" w:rsidRPr="00155363" w:rsidRDefault="00586C9D" w:rsidP="00586C9D">
      <w:pPr>
        <w:tabs>
          <w:tab w:val="left" w:pos="7200"/>
        </w:tabs>
        <w:ind w:left="840" w:firstLine="420"/>
        <w:jc w:val="left"/>
      </w:pPr>
      <w:r w:rsidRPr="00155363">
        <w:t>——</w:t>
      </w:r>
      <w:r w:rsidRPr="00155363">
        <w:t>从事任何可能会污染双手的活动（如处理货款、执行清洁任务）后。</w:t>
      </w:r>
    </w:p>
    <w:p w14:paraId="242FCB6D" w14:textId="77777777" w:rsidR="00586C9D" w:rsidRPr="00155363" w:rsidRDefault="001E532B" w:rsidP="00B23681">
      <w:pPr>
        <w:widowControl/>
        <w:spacing w:beforeLines="50" w:before="155" w:afterLines="50" w:after="155"/>
        <w:jc w:val="left"/>
        <w:rPr>
          <w:color w:val="000000"/>
        </w:rPr>
      </w:pPr>
      <w:r w:rsidRPr="00155363">
        <w:rPr>
          <w:rFonts w:ascii="黑体" w:eastAsia="黑体"/>
        </w:rPr>
        <w:t>1</w:t>
      </w:r>
      <w:r w:rsidR="00C94B5B" w:rsidRPr="00155363">
        <w:rPr>
          <w:rFonts w:ascii="黑体" w:eastAsia="黑体"/>
        </w:rPr>
        <w:t>0</w:t>
      </w:r>
      <w:r w:rsidR="00EE2E8D" w:rsidRPr="00155363">
        <w:rPr>
          <w:rFonts w:ascii="黑体" w:eastAsia="黑体"/>
        </w:rPr>
        <w:t>.</w:t>
      </w:r>
      <w:r w:rsidR="00455558">
        <w:rPr>
          <w:rFonts w:ascii="黑体" w:eastAsia="黑体"/>
        </w:rPr>
        <w:t>8</w:t>
      </w:r>
      <w:r w:rsidR="00586C9D" w:rsidRPr="00155363">
        <w:rPr>
          <w:rFonts w:hint="eastAsia"/>
          <w:color w:val="000000"/>
        </w:rPr>
        <w:t>打包人员在打包即食食品时应佩戴口罩。</w:t>
      </w:r>
    </w:p>
    <w:p w14:paraId="589BEBAA" w14:textId="77777777" w:rsidR="00586C9D" w:rsidRDefault="001E532B" w:rsidP="00B23681">
      <w:pPr>
        <w:widowControl/>
        <w:spacing w:beforeLines="50" w:before="155" w:afterLines="50" w:after="155"/>
        <w:jc w:val="left"/>
        <w:rPr>
          <w:color w:val="000000"/>
        </w:rPr>
      </w:pPr>
      <w:r w:rsidRPr="00155363">
        <w:rPr>
          <w:rFonts w:ascii="黑体" w:eastAsia="黑体"/>
        </w:rPr>
        <w:t>1</w:t>
      </w:r>
      <w:r w:rsidR="00C94B5B" w:rsidRPr="00155363">
        <w:rPr>
          <w:rFonts w:ascii="黑体" w:eastAsia="黑体"/>
        </w:rPr>
        <w:t>0</w:t>
      </w:r>
      <w:r w:rsidR="00EE2E8D" w:rsidRPr="00155363">
        <w:rPr>
          <w:rFonts w:ascii="黑体" w:eastAsia="黑体"/>
        </w:rPr>
        <w:t>.</w:t>
      </w:r>
      <w:r w:rsidR="00455558">
        <w:rPr>
          <w:rFonts w:ascii="黑体" w:eastAsia="黑体"/>
        </w:rPr>
        <w:t>9</w:t>
      </w:r>
      <w:r w:rsidR="00D068EE">
        <w:rPr>
          <w:rFonts w:hint="eastAsia"/>
          <w:color w:val="000000"/>
        </w:rPr>
        <w:t>在包装不具备防恶意打开的餐饮食品时，应对餐饮食品包装或外卖食品外包装进行</w:t>
      </w:r>
      <w:r w:rsidR="00586C9D" w:rsidRPr="00155363">
        <w:rPr>
          <w:rFonts w:hint="eastAsia"/>
          <w:color w:val="000000"/>
        </w:rPr>
        <w:t>适宜的密封措施</w:t>
      </w:r>
      <w:r w:rsidR="00586C9D" w:rsidRPr="00155363">
        <w:rPr>
          <w:rFonts w:hint="eastAsia"/>
          <w:color w:val="000000"/>
          <w:shd w:val="clear" w:color="000000" w:fill="FFFFFF"/>
        </w:rPr>
        <w:t>，包括但不限于使用</w:t>
      </w:r>
      <w:r w:rsidR="00586C9D" w:rsidRPr="00155363">
        <w:rPr>
          <w:rFonts w:hint="eastAsia"/>
          <w:color w:val="000000"/>
        </w:rPr>
        <w:t>外卖食品包装一次性密</w:t>
      </w:r>
      <w:r w:rsidR="00586C9D" w:rsidRPr="00155363">
        <w:rPr>
          <w:rFonts w:hint="eastAsia"/>
          <w:color w:val="000000"/>
          <w:shd w:val="clear" w:color="000000" w:fill="FFFFFF"/>
        </w:rPr>
        <w:t>封签，以保证外卖食品和外卖食品包装在配送过程中的完整性。使用的</w:t>
      </w:r>
      <w:r w:rsidR="00586C9D" w:rsidRPr="00155363">
        <w:rPr>
          <w:rFonts w:hint="eastAsia"/>
          <w:color w:val="000000"/>
        </w:rPr>
        <w:t>外卖食品包装一次性密封签不应直接接触食品。</w:t>
      </w:r>
    </w:p>
    <w:p w14:paraId="70ACB524" w14:textId="77777777" w:rsidR="00511B3D" w:rsidRDefault="001E532B" w:rsidP="00B23681">
      <w:pPr>
        <w:widowControl/>
        <w:spacing w:beforeLines="50" w:before="155" w:afterLines="50" w:after="155"/>
        <w:jc w:val="left"/>
      </w:pPr>
      <w:r w:rsidRPr="00155363">
        <w:rPr>
          <w:rFonts w:ascii="黑体" w:eastAsia="黑体"/>
        </w:rPr>
        <w:t>1</w:t>
      </w:r>
      <w:r w:rsidR="00C94B5B" w:rsidRPr="00155363">
        <w:rPr>
          <w:rFonts w:ascii="黑体" w:eastAsia="黑体"/>
        </w:rPr>
        <w:t>0</w:t>
      </w:r>
      <w:r w:rsidR="00EE2E8D" w:rsidRPr="00155363">
        <w:rPr>
          <w:rFonts w:ascii="黑体" w:eastAsia="黑体"/>
        </w:rPr>
        <w:t>.</w:t>
      </w:r>
      <w:r w:rsidR="00455558">
        <w:rPr>
          <w:rFonts w:ascii="黑体" w:eastAsia="黑体"/>
        </w:rPr>
        <w:t>10</w:t>
      </w:r>
      <w:r w:rsidR="00586C9D" w:rsidRPr="00155363">
        <w:rPr>
          <w:rFonts w:hint="eastAsia"/>
          <w:color w:val="000000"/>
          <w:shd w:val="clear" w:color="000000" w:fill="FFFFFF"/>
        </w:rPr>
        <w:t>应采用合理方式将打印小票展示于外卖</w:t>
      </w:r>
      <w:r w:rsidR="00457FE9">
        <w:rPr>
          <w:rFonts w:hint="eastAsia"/>
          <w:color w:val="000000"/>
          <w:shd w:val="clear" w:color="000000" w:fill="FFFFFF"/>
        </w:rPr>
        <w:t>食品</w:t>
      </w:r>
      <w:r w:rsidR="00586C9D" w:rsidRPr="00155363">
        <w:rPr>
          <w:rFonts w:hint="eastAsia"/>
          <w:color w:val="000000"/>
          <w:shd w:val="clear" w:color="000000" w:fill="FFFFFF"/>
        </w:rPr>
        <w:t>外包装，且不应与食品直接接触，不宜使用订书钉装订打印小票。</w:t>
      </w:r>
    </w:p>
    <w:p w14:paraId="2CAE24DC" w14:textId="77777777" w:rsidR="00EC2169" w:rsidRPr="00155363" w:rsidRDefault="007A2D6C" w:rsidP="00B23681">
      <w:pPr>
        <w:widowControl/>
        <w:spacing w:beforeLines="50" w:before="155" w:afterLines="50" w:after="155"/>
        <w:jc w:val="left"/>
      </w:pPr>
      <w:r>
        <w:rPr>
          <w:noProof/>
        </w:rPr>
        <mc:AlternateContent>
          <mc:Choice Requires="wps">
            <w:drawing>
              <wp:anchor distT="4294967295" distB="4294967295" distL="114300" distR="114300" simplePos="0" relativeHeight="251657216" behindDoc="0" locked="0" layoutInCell="1" allowOverlap="1" wp14:anchorId="61F4500C" wp14:editId="0D86D034">
                <wp:simplePos x="0" y="0"/>
                <wp:positionH relativeFrom="column">
                  <wp:posOffset>2357120</wp:posOffset>
                </wp:positionH>
                <wp:positionV relativeFrom="paragraph">
                  <wp:posOffset>275589</wp:posOffset>
                </wp:positionV>
                <wp:extent cx="1217295" cy="0"/>
                <wp:effectExtent l="0" t="0" r="1905" b="0"/>
                <wp:wrapNone/>
                <wp:docPr id="1" name="直线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729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2C90F5C" id="直线连接符 1" o:spid="_x0000_s1026" style="position:absolute;left:0;text-align:left;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5.6pt,21.7pt" to="281.4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">
                <o:lock v:ext="edit" shapetype="f"/>
              </v:line>
            </w:pict>
          </mc:Fallback>
        </mc:AlternateContent>
      </w:r>
    </w:p>
    <w:p w14:paraId="2FC8CC49" w14:textId="77777777" w:rsidR="00EC2169" w:rsidRPr="00155363" w:rsidRDefault="00EC2169" w:rsidP="00B23681">
      <w:pPr>
        <w:spacing w:beforeLines="50" w:before="155" w:afterLines="50" w:after="155"/>
      </w:pPr>
    </w:p>
    <w:p w14:paraId="4551E77C" w14:textId="77777777" w:rsidR="00EC2169" w:rsidRPr="00155363" w:rsidRDefault="00EC2169" w:rsidP="00B23681">
      <w:pPr>
        <w:spacing w:beforeLines="50" w:before="155" w:afterLines="50" w:after="155"/>
      </w:pPr>
    </w:p>
    <w:p w14:paraId="722A4727" w14:textId="77777777" w:rsidR="00EC2169" w:rsidRPr="00155363" w:rsidRDefault="00EC2169">
      <w:pPr>
        <w:pStyle w:val="af1"/>
        <w:ind w:firstLineChars="0" w:firstLine="0"/>
        <w:rPr>
          <w:rFonts w:ascii="Times New Roman"/>
        </w:rPr>
      </w:pPr>
    </w:p>
    <w:sectPr w:rsidR="00EC2169" w:rsidRPr="00155363" w:rsidSect="002B0635">
      <w:headerReference w:type="even" r:id="rId21"/>
      <w:headerReference w:type="default" r:id="rId22"/>
      <w:footerReference w:type="even" r:id="rId23"/>
      <w:footerReference w:type="default" r:id="rId24"/>
      <w:footerReference w:type="first" r:id="rId25"/>
      <w:pgSz w:w="11907" w:h="16160"/>
      <w:pgMar w:top="1418" w:right="1021" w:bottom="1021" w:left="1043" w:header="851" w:footer="567" w:gutter="0"/>
      <w:pgNumType w:start="1"/>
      <w:cols w:space="720"/>
      <w:docGrid w:type="linesAndChars" w:linePitch="311" w:charSpace="81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B489" w14:textId="77777777" w:rsidR="004670F8" w:rsidRDefault="004670F8">
      <w:r>
        <w:separator/>
      </w:r>
    </w:p>
  </w:endnote>
  <w:endnote w:type="continuationSeparator" w:id="0">
    <w:p w14:paraId="36F57FED" w14:textId="77777777" w:rsidR="004670F8" w:rsidRDefault="0046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space">
    <w:altName w:val="微软雅黑"/>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方正小标宋简体">
    <w:altName w:val="宋体"/>
    <w:charset w:val="86"/>
    <w:family w:val="auto"/>
    <w:pitch w:val="variable"/>
    <w:sig w:usb0="A00002BF" w:usb1="184F6CFA" w:usb2="00000012" w:usb3="00000000" w:csb0="00040001"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BD14" w14:textId="77777777" w:rsidR="00EC2169" w:rsidRDefault="00EC2169">
    <w:pPr>
      <w:pStyle w:val="ac"/>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6DC9" w14:textId="77777777" w:rsidR="00EC2169" w:rsidRDefault="00EC2169">
    <w:pPr>
      <w:pStyle w:val="ac"/>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7698" w14:textId="77777777" w:rsidR="00EC2169" w:rsidRDefault="0072733C">
    <w:pPr>
      <w:pStyle w:val="ac"/>
    </w:pPr>
    <w:r>
      <w:rPr>
        <w:rFonts w:ascii="宋体" w:hAnsi="宋体" w:hint="eastAsia"/>
      </w:rPr>
      <w:t>Ⅰ</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510F" w14:textId="77777777" w:rsidR="00EC2169" w:rsidRDefault="007A2D6C">
    <w:pPr>
      <w:pStyle w:val="ac"/>
      <w:jc w:val="left"/>
    </w:pPr>
    <w:r>
      <w:rPr>
        <w:noProof/>
      </w:rPr>
      <mc:AlternateContent>
        <mc:Choice Requires="wps">
          <w:drawing>
            <wp:anchor distT="0" distB="0" distL="114300" distR="114300" simplePos="0" relativeHeight="251657216" behindDoc="0" locked="0" layoutInCell="1" allowOverlap="1" wp14:anchorId="6730956A" wp14:editId="07EE1CC2">
              <wp:simplePos x="0" y="0"/>
              <wp:positionH relativeFrom="margin">
                <wp:align>outside</wp:align>
              </wp:positionH>
              <wp:positionV relativeFrom="paragraph">
                <wp:posOffset>0</wp:posOffset>
              </wp:positionV>
              <wp:extent cx="1828800" cy="18288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5C910" w14:textId="77777777" w:rsidR="00EC2169" w:rsidRDefault="002B0635">
                          <w:pPr>
                            <w:pStyle w:val="ac"/>
                            <w:jc w:val="left"/>
                          </w:pPr>
                          <w:r>
                            <w:fldChar w:fldCharType="begin"/>
                          </w:r>
                          <w:r w:rsidR="0072733C">
                            <w:instrText>PAGE   \* MERGEFORMAT</w:instrText>
                          </w:r>
                          <w:r>
                            <w:fldChar w:fldCharType="separate"/>
                          </w:r>
                          <w:r w:rsidR="0072733C">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30956A" id="_x0000_t202" coordsize="21600,21600" o:spt="202" path="m,l,21600r21600,l21600,xe">
              <v:stroke joinstyle="miter"/>
              <v:path gradientshapeok="t" o:connecttype="rect"/>
            </v:shapetype>
            <v:shape id="文本框 8" o:spid="_x0000_s1028" type="#_x0000_t202" style="position:absolute;margin-left:92.8pt;margin-top:0;width:2in;height:2in;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" filled="f" stroked="f">
              <v:path arrowok="t"/>
              <v:textbox style="mso-fit-shape-to-text:t" inset="0,0,0,0">
                <w:txbxContent>
                  <w:p w14:paraId="56E5C910" w14:textId="77777777" w:rsidR="00EC2169" w:rsidRDefault="002B0635">
                    <w:pPr>
                      <w:pStyle w:val="ac"/>
                      <w:jc w:val="left"/>
                    </w:pPr>
                    <w:r>
                      <w:fldChar w:fldCharType="begin"/>
                    </w:r>
                    <w:r w:rsidR="0072733C">
                      <w:instrText>PAGE   \* MERGEFORMAT</w:instrText>
                    </w:r>
                    <w:r>
                      <w:fldChar w:fldCharType="separate"/>
                    </w:r>
                    <w:r w:rsidR="0072733C">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CC5B" w14:textId="77777777" w:rsidR="00EC2169" w:rsidRDefault="0072733C">
    <w:pPr>
      <w:pStyle w:val="ac"/>
      <w:tabs>
        <w:tab w:val="center" w:pos="4153"/>
        <w:tab w:val="right" w:pos="8306"/>
      </w:tabs>
    </w:pPr>
    <w:r>
      <w:rPr>
        <w:rFonts w:ascii="宋体" w:hAnsi="宋体" w:hint="eastAsia"/>
      </w:rPr>
      <w:t>Ⅰ</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1109" w14:textId="77777777" w:rsidR="00EC2169" w:rsidRDefault="007A2D6C">
    <w:pPr>
      <w:pStyle w:val="ac"/>
      <w:tabs>
        <w:tab w:val="center" w:pos="4153"/>
        <w:tab w:val="right" w:pos="8306"/>
      </w:tabs>
      <w:jc w:val="both"/>
      <w:rPr>
        <w:sz w:val="21"/>
        <w:szCs w:val="21"/>
        <w:lang w:val="en-US"/>
      </w:rPr>
    </w:pPr>
    <w:r>
      <w:rPr>
        <w:noProof/>
      </w:rPr>
      <mc:AlternateContent>
        <mc:Choice Requires="wps">
          <w:drawing>
            <wp:anchor distT="0" distB="0" distL="114300" distR="114300" simplePos="0" relativeHeight="251658240" behindDoc="0" locked="0" layoutInCell="1" allowOverlap="1" wp14:anchorId="39915128" wp14:editId="54D1E4FD">
              <wp:simplePos x="0" y="0"/>
              <wp:positionH relativeFrom="margin">
                <wp:align>outside</wp:align>
              </wp:positionH>
              <wp:positionV relativeFrom="paragraph">
                <wp:posOffset>0</wp:posOffset>
              </wp:positionV>
              <wp:extent cx="1911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35" cy="131445"/>
                      </a:xfrm>
                      <a:prstGeom prst="rect">
                        <a:avLst/>
                      </a:prstGeom>
                      <a:noFill/>
                      <a:ln>
                        <a:noFill/>
                      </a:ln>
                    </wps:spPr>
                    <wps:txbx>
                      <w:txbxContent>
                        <w:p w14:paraId="0C1E3DAF" w14:textId="77777777" w:rsidR="00EC2169" w:rsidRDefault="002B0635">
                          <w:pPr>
                            <w:pStyle w:val="ac"/>
                          </w:pPr>
                          <w:r>
                            <w:rPr>
                              <w:rFonts w:hint="eastAsia"/>
                            </w:rPr>
                            <w:fldChar w:fldCharType="begin"/>
                          </w:r>
                          <w:r w:rsidR="0072733C">
                            <w:rPr>
                              <w:rFonts w:hint="eastAsia"/>
                            </w:rPr>
                            <w:instrText xml:space="preserve"> PAGE  \* MERGEFORMAT </w:instrText>
                          </w:r>
                          <w:r>
                            <w:rPr>
                              <w:rFonts w:hint="eastAsia"/>
                            </w:rPr>
                            <w:fldChar w:fldCharType="separate"/>
                          </w:r>
                          <w:r w:rsidR="0072733C">
                            <w:t>8</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915128" id="_x0000_t202" coordsize="21600,21600" o:spt="202" path="m,l,21600r21600,l21600,xe">
              <v:stroke joinstyle="miter"/>
              <v:path gradientshapeok="t" o:connecttype="rect"/>
            </v:shapetype>
            <v:shape id="文本框 7" o:spid="_x0000_s1029" type="#_x0000_t202" style="position:absolute;left:0;text-align:left;margin-left:-36.15pt;margin-top:0;width:15.05pt;height:10.3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" filled="f" stroked="f">
              <v:textbox style="mso-fit-shape-to-text:t" inset="0,0,0,0">
                <w:txbxContent>
                  <w:p w14:paraId="0C1E3DAF" w14:textId="77777777" w:rsidR="00EC2169" w:rsidRDefault="002B0635">
                    <w:pPr>
                      <w:pStyle w:val="ac"/>
                    </w:pPr>
                    <w:r>
                      <w:rPr>
                        <w:rFonts w:hint="eastAsia"/>
                      </w:rPr>
                      <w:fldChar w:fldCharType="begin"/>
                    </w:r>
                    <w:r w:rsidR="0072733C">
                      <w:rPr>
                        <w:rFonts w:hint="eastAsia"/>
                      </w:rPr>
                      <w:instrText xml:space="preserve"> PAGE  \* MERGEFORMAT </w:instrText>
                    </w:r>
                    <w:r>
                      <w:rPr>
                        <w:rFonts w:hint="eastAsia"/>
                      </w:rPr>
                      <w:fldChar w:fldCharType="separate"/>
                    </w:r>
                    <w:r w:rsidR="0072733C">
                      <w:t>8</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4EA3" w14:textId="77777777" w:rsidR="00EC2169" w:rsidRDefault="002B0635">
    <w:pPr>
      <w:pStyle w:val="ac"/>
      <w:tabs>
        <w:tab w:val="center" w:pos="4153"/>
        <w:tab w:val="right" w:pos="8306"/>
      </w:tabs>
      <w:rPr>
        <w:sz w:val="21"/>
        <w:szCs w:val="21"/>
        <w:lang w:val="en-US"/>
      </w:rPr>
    </w:pPr>
    <w:r>
      <w:rPr>
        <w:sz w:val="21"/>
        <w:szCs w:val="21"/>
        <w:lang w:val="en-US"/>
      </w:rPr>
      <w:fldChar w:fldCharType="begin"/>
    </w:r>
    <w:r w:rsidR="0072733C">
      <w:rPr>
        <w:sz w:val="21"/>
        <w:szCs w:val="21"/>
        <w:lang w:val="en-US"/>
      </w:rPr>
      <w:instrText>PAGE   \* MERGEFORMAT</w:instrText>
    </w:r>
    <w:r>
      <w:rPr>
        <w:sz w:val="21"/>
        <w:szCs w:val="21"/>
        <w:lang w:val="en-US"/>
      </w:rPr>
      <w:fldChar w:fldCharType="separate"/>
    </w:r>
    <w:r w:rsidR="00CF56F7" w:rsidRPr="00CF56F7">
      <w:rPr>
        <w:noProof/>
        <w:sz w:val="21"/>
        <w:szCs w:val="21"/>
      </w:rPr>
      <w:t>4</w:t>
    </w:r>
    <w:r>
      <w:rPr>
        <w:sz w:val="21"/>
        <w:szCs w:val="21"/>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5D67" w14:textId="77777777" w:rsidR="00EC2169" w:rsidRDefault="00EC2169">
    <w:pPr>
      <w:pStyle w:val="ac"/>
      <w:tabs>
        <w:tab w:val="center" w:pos="4153"/>
        <w:tab w:val="right" w:pos="8306"/>
      </w:tabs>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D75E" w14:textId="77777777" w:rsidR="004670F8" w:rsidRDefault="004670F8">
      <w:r>
        <w:separator/>
      </w:r>
    </w:p>
  </w:footnote>
  <w:footnote w:type="continuationSeparator" w:id="0">
    <w:p w14:paraId="7F092175" w14:textId="77777777" w:rsidR="004670F8" w:rsidRDefault="0046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B774" w14:textId="77777777" w:rsidR="00EC2169" w:rsidRDefault="00EC2169">
    <w:pPr>
      <w:pStyle w:val="ae"/>
      <w:tabs>
        <w:tab w:val="center" w:pos="4677"/>
        <w:tab w:val="right" w:pos="935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E5E4" w14:textId="77777777" w:rsidR="00EC2169" w:rsidRDefault="00EC2169">
    <w:pPr>
      <w:pStyle w:val="ae"/>
      <w:tabs>
        <w:tab w:val="center" w:pos="4677"/>
        <w:tab w:val="right" w:pos="9354"/>
      </w:tabs>
      <w:ind w:firstLineChars="700" w:firstLine="12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758E" w14:textId="77777777" w:rsidR="00EC2169" w:rsidRDefault="0072733C">
    <w:pPr>
      <w:pStyle w:val="ae"/>
      <w:tabs>
        <w:tab w:val="center" w:pos="4677"/>
        <w:tab w:val="right" w:pos="9354"/>
      </w:tabs>
      <w:ind w:firstLineChars="700" w:firstLine="1260"/>
      <w:jc w:val="right"/>
    </w:pPr>
    <w:r>
      <w:rPr>
        <w:rFonts w:hint="eastAsia"/>
        <w:szCs w:val="21"/>
      </w:rPr>
      <w:t>T/CPF 0001-2018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0ED2" w14:textId="77777777" w:rsidR="00EC2169" w:rsidRDefault="0072733C">
    <w:pPr>
      <w:pStyle w:val="ae"/>
      <w:tabs>
        <w:tab w:val="center" w:pos="4677"/>
        <w:tab w:val="right" w:pos="9354"/>
      </w:tabs>
      <w:jc w:val="right"/>
    </w:pPr>
    <w:r>
      <w:rPr>
        <w:rFonts w:hint="eastAsia"/>
        <w:szCs w:val="21"/>
      </w:rPr>
      <w:t>T/CPF 0001-2018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4736" w14:textId="77777777" w:rsidR="00EC2169" w:rsidRDefault="0072733C">
    <w:pPr>
      <w:jc w:val="right"/>
    </w:pPr>
    <w:r>
      <w:rPr>
        <w:rFonts w:ascii="黑体" w:eastAsia="黑体" w:hAnsi="黑体"/>
        <w:color w:val="000000"/>
      </w:rPr>
      <w:t>T/CPF 0010</w:t>
    </w:r>
    <w:r>
      <w:rPr>
        <w:rFonts w:ascii="黑体" w:eastAsia="黑体" w:hAnsi="黑体" w:hint="eastAsia"/>
        <w:color w:val="000000"/>
      </w:rPr>
      <w:t>-</w:t>
    </w:r>
    <w:r>
      <w:rPr>
        <w:rFonts w:ascii="黑体" w:eastAsia="黑体" w:hAnsi="黑体"/>
        <w:color w:val="000000"/>
      </w:rPr>
      <w:t>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1670" w14:textId="77777777" w:rsidR="00EC2169" w:rsidRDefault="0072733C">
    <w:pPr>
      <w:rPr>
        <w:rFonts w:ascii="黑体" w:eastAsia="黑体" w:hAnsi="黑体" w:cs="Arial"/>
        <w:color w:val="000000"/>
        <w:szCs w:val="21"/>
      </w:rPr>
    </w:pPr>
    <w:r>
      <w:rPr>
        <w:rFonts w:ascii="黑体" w:eastAsia="黑体" w:hAnsi="黑体"/>
        <w:color w:val="000000"/>
      </w:rPr>
      <w:t>T/CPF 0010</w:t>
    </w:r>
    <w:r>
      <w:rPr>
        <w:rFonts w:ascii="黑体" w:eastAsia="黑体" w:hAnsi="黑体" w:hint="eastAsia"/>
        <w:color w:val="000000"/>
      </w:rPr>
      <w:t>-</w:t>
    </w:r>
    <w:r>
      <w:rPr>
        <w:rFonts w:ascii="黑体" w:eastAsia="黑体" w:hAnsi="黑体"/>
        <w:color w:val="000000"/>
      </w:rPr>
      <w:t>2020</w:t>
    </w:r>
  </w:p>
  <w:p w14:paraId="1D1D9165" w14:textId="77777777" w:rsidR="00EC2169" w:rsidRDefault="00EC2169">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2C40" w14:textId="77777777" w:rsidR="00EC2169" w:rsidRDefault="003C35CA">
    <w:pPr>
      <w:jc w:val="right"/>
      <w:rPr>
        <w:rFonts w:ascii="黑体" w:eastAsia="黑体" w:hAnsi="黑体" w:cs="Arial"/>
        <w:color w:val="000000"/>
        <w:szCs w:val="21"/>
      </w:rPr>
    </w:pPr>
    <w:r>
      <w:rPr>
        <w:rFonts w:ascii="黑体" w:eastAsia="黑体" w:hAnsi="黑体"/>
        <w:color w:val="000000"/>
      </w:rPr>
      <w:t>T/CPF 00</w:t>
    </w:r>
    <w:r>
      <w:rPr>
        <w:rFonts w:ascii="黑体" w:eastAsia="黑体" w:hAnsi="黑体" w:hint="eastAsia"/>
        <w:color w:val="000000"/>
      </w:rPr>
      <w:t>XX</w:t>
    </w:r>
    <w:r w:rsidR="0072733C">
      <w:rPr>
        <w:rFonts w:ascii="黑体" w:eastAsia="黑体" w:hAnsi="黑体" w:hint="eastAsia"/>
        <w:color w:val="000000"/>
      </w:rPr>
      <w:t>-</w:t>
    </w:r>
    <w:r>
      <w:rPr>
        <w:rFonts w:ascii="黑体" w:eastAsia="黑体" w:hAnsi="黑体"/>
        <w:color w:val="000000"/>
      </w:rPr>
      <w:t>202</w:t>
    </w:r>
    <w:r>
      <w:rPr>
        <w:rFonts w:ascii="黑体" w:eastAsia="黑体" w:hAnsi="黑体" w:hint="eastAsia"/>
        <w:color w:val="000000"/>
      </w:rPr>
      <w:t>X</w:t>
    </w:r>
  </w:p>
  <w:p w14:paraId="54A989B6" w14:textId="77777777" w:rsidR="00EC2169" w:rsidRDefault="00EC2169">
    <w:pPr>
      <w:pStyle w:val="ae"/>
      <w:tabs>
        <w:tab w:val="center" w:pos="4677"/>
        <w:tab w:val="right" w:pos="9354"/>
      </w:tabs>
      <w:ind w:firstLineChars="700" w:firstLine="12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28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A7D4460"/>
    <w:multiLevelType w:val="multilevel"/>
    <w:tmpl w:val="9440E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2B96E58"/>
    <w:multiLevelType w:val="hybridMultilevel"/>
    <w:tmpl w:val="FA509B44"/>
    <w:lvl w:ilvl="0" w:tplc="46EC32E2">
      <w:start w:val="1"/>
      <w:numFmt w:val="decimal"/>
      <w:lvlText w:val="4.%1"/>
      <w:lvlJc w:val="left"/>
      <w:pPr>
        <w:ind w:left="420" w:hanging="420"/>
      </w:pPr>
      <w:rPr>
        <w:rFonts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C946295"/>
    <w:multiLevelType w:val="multilevel"/>
    <w:tmpl w:val="00000000"/>
    <w:lvl w:ilvl="0">
      <w:start w:val="1"/>
      <w:numFmt w:val="decimal"/>
      <w:lvlText w:val="%1."/>
      <w:lvlJc w:val="left"/>
      <w:pPr>
        <w:ind w:left="1418" w:hanging="425"/>
      </w:pPr>
      <w:rPr>
        <w:rFonts w:ascii="宋体" w:hAnsi="宋体" w:hint="default"/>
        <w:spacing w:val="0"/>
        <w:w w:val="100"/>
        <w:sz w:val="20"/>
      </w:rPr>
    </w:lvl>
    <w:lvl w:ilvl="1">
      <w:start w:val="1"/>
      <w:numFmt w:val="decimal"/>
      <w:lvlText w:val="%1.%2."/>
      <w:lvlJc w:val="left"/>
      <w:pPr>
        <w:ind w:left="0" w:firstLine="0"/>
      </w:pPr>
      <w:rPr>
        <w:rFonts w:ascii="Times New Roman" w:hAnsi="Times New Roman" w:hint="default"/>
        <w:b w:val="0"/>
        <w:color w:val="000000"/>
        <w:spacing w:val="0"/>
        <w:w w:val="100"/>
        <w:sz w:val="20"/>
      </w:rPr>
    </w:lvl>
    <w:lvl w:ilvl="2" w:tentative="1">
      <w:start w:val="1"/>
      <w:numFmt w:val="decimal"/>
      <w:lvlText w:val="%1.%2.%3."/>
      <w:lvlJc w:val="left"/>
      <w:pPr>
        <w:ind w:left="567" w:hanging="567"/>
      </w:pPr>
      <w:rPr>
        <w:rFonts w:ascii="Times New Roman" w:hAnsi="Times New Roman" w:hint="default"/>
        <w:b w:val="0"/>
        <w:color w:val="000000"/>
        <w:spacing w:val="0"/>
        <w:w w:val="0"/>
        <w:sz w:val="16"/>
      </w:rPr>
    </w:lvl>
    <w:lvl w:ilvl="3" w:tentative="1">
      <w:start w:val="1"/>
      <w:numFmt w:val="decimal"/>
      <w:lvlText w:val="%1.%2.%3.%4."/>
      <w:lvlJc w:val="left"/>
      <w:pPr>
        <w:ind w:left="851" w:hanging="851"/>
      </w:pPr>
      <w:rPr>
        <w:rFonts w:ascii="宋体" w:hAnsi="宋体" w:hint="default"/>
        <w:spacing w:val="0"/>
        <w:w w:val="100"/>
        <w:sz w:val="20"/>
      </w:rPr>
    </w:lvl>
    <w:lvl w:ilvl="4" w:tentative="1">
      <w:start w:val="1"/>
      <w:numFmt w:val="decimal"/>
      <w:lvlText w:val="%1.%2.%3.%4.%5."/>
      <w:lvlJc w:val="left"/>
      <w:pPr>
        <w:ind w:left="992" w:hanging="992"/>
      </w:pPr>
      <w:rPr>
        <w:rFonts w:ascii="宋体" w:hAnsi="宋体" w:hint="default"/>
        <w:spacing w:val="0"/>
        <w:w w:val="100"/>
        <w:sz w:val="20"/>
      </w:rPr>
    </w:lvl>
    <w:lvl w:ilvl="5" w:tentative="1">
      <w:start w:val="1"/>
      <w:numFmt w:val="decimal"/>
      <w:lvlText w:val="A.%6."/>
      <w:lvlJc w:val="left"/>
      <w:pPr>
        <w:ind w:left="284" w:firstLine="0"/>
      </w:pPr>
      <w:rPr>
        <w:rFonts w:ascii="宋体" w:hAnsi="宋体" w:hint="default"/>
        <w:spacing w:val="0"/>
        <w:w w:val="100"/>
        <w:sz w:val="20"/>
      </w:rPr>
    </w:lvl>
    <w:lvl w:ilvl="6" w:tentative="1">
      <w:start w:val="1"/>
      <w:numFmt w:val="decimal"/>
      <w:lvlText w:val="A.%6.%7."/>
      <w:lvlJc w:val="left"/>
      <w:pPr>
        <w:ind w:left="0" w:firstLine="0"/>
      </w:pPr>
      <w:rPr>
        <w:rFonts w:ascii="Times New Roman" w:hAnsi="Times New Roman" w:hint="default"/>
        <w:b w:val="0"/>
        <w:spacing w:val="0"/>
        <w:w w:val="100"/>
        <w:sz w:val="20"/>
      </w:rPr>
    </w:lvl>
    <w:lvl w:ilvl="7" w:tentative="1">
      <w:start w:val="1"/>
      <w:numFmt w:val="decimal"/>
      <w:lvlText w:val="A.%6.%7.%8."/>
      <w:lvlJc w:val="left"/>
      <w:pPr>
        <w:ind w:left="1418" w:hanging="1418"/>
      </w:pPr>
      <w:rPr>
        <w:rFonts w:ascii="宋体" w:hAnsi="宋体" w:hint="default"/>
        <w:spacing w:val="0"/>
        <w:w w:val="100"/>
        <w:sz w:val="20"/>
      </w:rPr>
    </w:lvl>
    <w:lvl w:ilvl="8" w:tentative="1">
      <w:start w:val="1"/>
      <w:numFmt w:val="decimal"/>
      <w:lvlText w:val="%1.%2.%3.%4.%5.%6.%7.%8.%9."/>
      <w:lvlJc w:val="left"/>
      <w:pPr>
        <w:ind w:left="1559" w:hanging="1559"/>
      </w:pPr>
      <w:rPr>
        <w:rFonts w:ascii="宋体" w:hAnsi="宋体" w:hint="default"/>
        <w:spacing w:val="0"/>
        <w:w w:val="100"/>
        <w:sz w:val="20"/>
      </w:rPr>
    </w:lvl>
  </w:abstractNum>
  <w:num w:numId="1" w16cid:durableId="1730763066">
    <w:abstractNumId w:val="0"/>
  </w:num>
  <w:num w:numId="2" w16cid:durableId="965545265">
    <w:abstractNumId w:val="3"/>
  </w:num>
  <w:num w:numId="3" w16cid:durableId="1967353724">
    <w:abstractNumId w:val="1"/>
  </w:num>
  <w:num w:numId="4" w16cid:durableId="2011785709">
    <w:abstractNumId w:val="3"/>
    <w:lvlOverride w:ilvl="0">
      <w:startOverride w:val="4"/>
    </w:lvlOverride>
  </w:num>
  <w:num w:numId="5" w16cid:durableId="1248421921">
    <w:abstractNumId w:val="3"/>
    <w:lvlOverride w:ilvl="0">
      <w:startOverride w:val="6"/>
    </w:lvlOverride>
  </w:num>
  <w:num w:numId="6" w16cid:durableId="45876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B9D71A9E"/>
    <w:rsid w:val="BCF74216"/>
    <w:rsid w:val="BDA8EE72"/>
    <w:rsid w:val="CFF57FEC"/>
    <w:rsid w:val="D7EBF3EF"/>
    <w:rsid w:val="DB2FAACA"/>
    <w:rsid w:val="DF5E0422"/>
    <w:rsid w:val="EFEF9342"/>
    <w:rsid w:val="F6FF8239"/>
    <w:rsid w:val="FD7D836D"/>
    <w:rsid w:val="FDFFB6DA"/>
    <w:rsid w:val="FECBD972"/>
    <w:rsid w:val="FF1B5AC0"/>
    <w:rsid w:val="FFB7A2DB"/>
    <w:rsid w:val="FFBD62D0"/>
    <w:rsid w:val="FFF46C21"/>
    <w:rsid w:val="0000052D"/>
    <w:rsid w:val="00001C87"/>
    <w:rsid w:val="00001EE5"/>
    <w:rsid w:val="000021DD"/>
    <w:rsid w:val="00002A3D"/>
    <w:rsid w:val="00005F0B"/>
    <w:rsid w:val="00007840"/>
    <w:rsid w:val="00010D85"/>
    <w:rsid w:val="000115F5"/>
    <w:rsid w:val="0001310F"/>
    <w:rsid w:val="00014C57"/>
    <w:rsid w:val="00015190"/>
    <w:rsid w:val="00016F59"/>
    <w:rsid w:val="00017537"/>
    <w:rsid w:val="00020508"/>
    <w:rsid w:val="000227E4"/>
    <w:rsid w:val="00023CD0"/>
    <w:rsid w:val="00023FE2"/>
    <w:rsid w:val="00024AD2"/>
    <w:rsid w:val="00025197"/>
    <w:rsid w:val="000262A5"/>
    <w:rsid w:val="000267D3"/>
    <w:rsid w:val="0002699E"/>
    <w:rsid w:val="0002797C"/>
    <w:rsid w:val="00027EFE"/>
    <w:rsid w:val="0003032F"/>
    <w:rsid w:val="000308CF"/>
    <w:rsid w:val="000309D7"/>
    <w:rsid w:val="00031AC5"/>
    <w:rsid w:val="00032577"/>
    <w:rsid w:val="0003334B"/>
    <w:rsid w:val="000338FD"/>
    <w:rsid w:val="00036E6D"/>
    <w:rsid w:val="0003764B"/>
    <w:rsid w:val="000401E5"/>
    <w:rsid w:val="000420FA"/>
    <w:rsid w:val="0004317F"/>
    <w:rsid w:val="00043855"/>
    <w:rsid w:val="00043A3B"/>
    <w:rsid w:val="000449CB"/>
    <w:rsid w:val="00045B7B"/>
    <w:rsid w:val="00047AF6"/>
    <w:rsid w:val="00050358"/>
    <w:rsid w:val="0005046C"/>
    <w:rsid w:val="00052135"/>
    <w:rsid w:val="00052A04"/>
    <w:rsid w:val="000541C4"/>
    <w:rsid w:val="00054CA5"/>
    <w:rsid w:val="00054F76"/>
    <w:rsid w:val="000601F4"/>
    <w:rsid w:val="00060374"/>
    <w:rsid w:val="00060810"/>
    <w:rsid w:val="00060ED6"/>
    <w:rsid w:val="00064C1C"/>
    <w:rsid w:val="00066AEE"/>
    <w:rsid w:val="00071521"/>
    <w:rsid w:val="00073B7B"/>
    <w:rsid w:val="000816E9"/>
    <w:rsid w:val="00082A8E"/>
    <w:rsid w:val="00082B3C"/>
    <w:rsid w:val="0008381F"/>
    <w:rsid w:val="00083A61"/>
    <w:rsid w:val="0008421C"/>
    <w:rsid w:val="0008776C"/>
    <w:rsid w:val="00087F5F"/>
    <w:rsid w:val="00090941"/>
    <w:rsid w:val="000916DC"/>
    <w:rsid w:val="000920ED"/>
    <w:rsid w:val="0009218B"/>
    <w:rsid w:val="0009251D"/>
    <w:rsid w:val="00092C96"/>
    <w:rsid w:val="00093BC4"/>
    <w:rsid w:val="00095688"/>
    <w:rsid w:val="00095C09"/>
    <w:rsid w:val="00096DB1"/>
    <w:rsid w:val="00097CF7"/>
    <w:rsid w:val="00097F74"/>
    <w:rsid w:val="000A013E"/>
    <w:rsid w:val="000A227A"/>
    <w:rsid w:val="000A43B6"/>
    <w:rsid w:val="000A4719"/>
    <w:rsid w:val="000A4893"/>
    <w:rsid w:val="000A52F3"/>
    <w:rsid w:val="000A780C"/>
    <w:rsid w:val="000B0102"/>
    <w:rsid w:val="000B15DD"/>
    <w:rsid w:val="000B1803"/>
    <w:rsid w:val="000B198A"/>
    <w:rsid w:val="000B2F8D"/>
    <w:rsid w:val="000B36D7"/>
    <w:rsid w:val="000B40AC"/>
    <w:rsid w:val="000B68BD"/>
    <w:rsid w:val="000B6941"/>
    <w:rsid w:val="000C018C"/>
    <w:rsid w:val="000C0942"/>
    <w:rsid w:val="000C292A"/>
    <w:rsid w:val="000C5B31"/>
    <w:rsid w:val="000D046C"/>
    <w:rsid w:val="000D0F31"/>
    <w:rsid w:val="000D348D"/>
    <w:rsid w:val="000D3F60"/>
    <w:rsid w:val="000D45AB"/>
    <w:rsid w:val="000E0107"/>
    <w:rsid w:val="000E3CBA"/>
    <w:rsid w:val="000E5035"/>
    <w:rsid w:val="000E5701"/>
    <w:rsid w:val="000E5D11"/>
    <w:rsid w:val="000E66ED"/>
    <w:rsid w:val="000E7633"/>
    <w:rsid w:val="000F25C8"/>
    <w:rsid w:val="000F26C3"/>
    <w:rsid w:val="000F5C00"/>
    <w:rsid w:val="000F6751"/>
    <w:rsid w:val="000F7084"/>
    <w:rsid w:val="000F7DBF"/>
    <w:rsid w:val="001028E2"/>
    <w:rsid w:val="00102ECD"/>
    <w:rsid w:val="0010314D"/>
    <w:rsid w:val="001036D2"/>
    <w:rsid w:val="00105071"/>
    <w:rsid w:val="0010589F"/>
    <w:rsid w:val="00107100"/>
    <w:rsid w:val="00110AEA"/>
    <w:rsid w:val="0011165F"/>
    <w:rsid w:val="00113787"/>
    <w:rsid w:val="00113D27"/>
    <w:rsid w:val="00114EBD"/>
    <w:rsid w:val="0011574E"/>
    <w:rsid w:val="00115FF3"/>
    <w:rsid w:val="00116EB4"/>
    <w:rsid w:val="0012208E"/>
    <w:rsid w:val="001228CB"/>
    <w:rsid w:val="00122B2B"/>
    <w:rsid w:val="001230EA"/>
    <w:rsid w:val="0012375A"/>
    <w:rsid w:val="00124342"/>
    <w:rsid w:val="0012476D"/>
    <w:rsid w:val="001256C6"/>
    <w:rsid w:val="00125DA8"/>
    <w:rsid w:val="00126983"/>
    <w:rsid w:val="00126AF2"/>
    <w:rsid w:val="001273F9"/>
    <w:rsid w:val="0012767A"/>
    <w:rsid w:val="00127AC7"/>
    <w:rsid w:val="001304AC"/>
    <w:rsid w:val="00131F68"/>
    <w:rsid w:val="00134906"/>
    <w:rsid w:val="00134F5A"/>
    <w:rsid w:val="00135753"/>
    <w:rsid w:val="0013634E"/>
    <w:rsid w:val="00136B2C"/>
    <w:rsid w:val="0013716B"/>
    <w:rsid w:val="00137A45"/>
    <w:rsid w:val="0014022A"/>
    <w:rsid w:val="00141402"/>
    <w:rsid w:val="00143058"/>
    <w:rsid w:val="0014360E"/>
    <w:rsid w:val="0014499F"/>
    <w:rsid w:val="0014529F"/>
    <w:rsid w:val="001456E7"/>
    <w:rsid w:val="001461B1"/>
    <w:rsid w:val="0014768D"/>
    <w:rsid w:val="00147878"/>
    <w:rsid w:val="00151DB8"/>
    <w:rsid w:val="00151FAB"/>
    <w:rsid w:val="001527D0"/>
    <w:rsid w:val="00154EDA"/>
    <w:rsid w:val="00155363"/>
    <w:rsid w:val="00157842"/>
    <w:rsid w:val="001604F4"/>
    <w:rsid w:val="00160534"/>
    <w:rsid w:val="0016124D"/>
    <w:rsid w:val="001629D5"/>
    <w:rsid w:val="001663F8"/>
    <w:rsid w:val="001675ED"/>
    <w:rsid w:val="0017011F"/>
    <w:rsid w:val="00170370"/>
    <w:rsid w:val="00170727"/>
    <w:rsid w:val="00171E20"/>
    <w:rsid w:val="00172A27"/>
    <w:rsid w:val="0017386D"/>
    <w:rsid w:val="001746AE"/>
    <w:rsid w:val="00176F1A"/>
    <w:rsid w:val="00177116"/>
    <w:rsid w:val="00177657"/>
    <w:rsid w:val="00177D98"/>
    <w:rsid w:val="001812A1"/>
    <w:rsid w:val="001818CB"/>
    <w:rsid w:val="00181A23"/>
    <w:rsid w:val="00181B5F"/>
    <w:rsid w:val="001821FB"/>
    <w:rsid w:val="001853D1"/>
    <w:rsid w:val="0018585B"/>
    <w:rsid w:val="00185888"/>
    <w:rsid w:val="001868BA"/>
    <w:rsid w:val="00187934"/>
    <w:rsid w:val="00187E4E"/>
    <w:rsid w:val="00187E51"/>
    <w:rsid w:val="0019022D"/>
    <w:rsid w:val="00190AC2"/>
    <w:rsid w:val="00190FC6"/>
    <w:rsid w:val="00191F67"/>
    <w:rsid w:val="001938EB"/>
    <w:rsid w:val="001941B1"/>
    <w:rsid w:val="00197DD8"/>
    <w:rsid w:val="001A00B7"/>
    <w:rsid w:val="001A0B7B"/>
    <w:rsid w:val="001A0F46"/>
    <w:rsid w:val="001A38AA"/>
    <w:rsid w:val="001A4177"/>
    <w:rsid w:val="001A5D09"/>
    <w:rsid w:val="001A73FB"/>
    <w:rsid w:val="001B26D2"/>
    <w:rsid w:val="001B2A2F"/>
    <w:rsid w:val="001B2DB7"/>
    <w:rsid w:val="001B35EF"/>
    <w:rsid w:val="001B476D"/>
    <w:rsid w:val="001B584C"/>
    <w:rsid w:val="001B6396"/>
    <w:rsid w:val="001B76B1"/>
    <w:rsid w:val="001B7953"/>
    <w:rsid w:val="001C1F4D"/>
    <w:rsid w:val="001C204A"/>
    <w:rsid w:val="001C221D"/>
    <w:rsid w:val="001C775C"/>
    <w:rsid w:val="001D0597"/>
    <w:rsid w:val="001D2478"/>
    <w:rsid w:val="001D2975"/>
    <w:rsid w:val="001D2C9D"/>
    <w:rsid w:val="001D33F5"/>
    <w:rsid w:val="001D3F01"/>
    <w:rsid w:val="001D6189"/>
    <w:rsid w:val="001D62F9"/>
    <w:rsid w:val="001D75C0"/>
    <w:rsid w:val="001E1FDF"/>
    <w:rsid w:val="001E2ABD"/>
    <w:rsid w:val="001E2D5C"/>
    <w:rsid w:val="001E303A"/>
    <w:rsid w:val="001E322C"/>
    <w:rsid w:val="001E3472"/>
    <w:rsid w:val="001E4A07"/>
    <w:rsid w:val="001E532B"/>
    <w:rsid w:val="001E5604"/>
    <w:rsid w:val="001E5982"/>
    <w:rsid w:val="001E7406"/>
    <w:rsid w:val="001E78BE"/>
    <w:rsid w:val="001E7ACA"/>
    <w:rsid w:val="001E7B65"/>
    <w:rsid w:val="001F1191"/>
    <w:rsid w:val="001F1C29"/>
    <w:rsid w:val="001F3819"/>
    <w:rsid w:val="001F42F6"/>
    <w:rsid w:val="001F4CE8"/>
    <w:rsid w:val="001F56D6"/>
    <w:rsid w:val="001F5710"/>
    <w:rsid w:val="001F7463"/>
    <w:rsid w:val="00200104"/>
    <w:rsid w:val="00200CC7"/>
    <w:rsid w:val="002010EE"/>
    <w:rsid w:val="00203FF9"/>
    <w:rsid w:val="00204CB2"/>
    <w:rsid w:val="002060D4"/>
    <w:rsid w:val="002067F6"/>
    <w:rsid w:val="002079B2"/>
    <w:rsid w:val="0021026B"/>
    <w:rsid w:val="0021040E"/>
    <w:rsid w:val="00213D3D"/>
    <w:rsid w:val="00215419"/>
    <w:rsid w:val="00215D6D"/>
    <w:rsid w:val="002165A8"/>
    <w:rsid w:val="00216666"/>
    <w:rsid w:val="00216C25"/>
    <w:rsid w:val="00222147"/>
    <w:rsid w:val="00224A50"/>
    <w:rsid w:val="00224B77"/>
    <w:rsid w:val="00225B05"/>
    <w:rsid w:val="00226441"/>
    <w:rsid w:val="00232312"/>
    <w:rsid w:val="0023236B"/>
    <w:rsid w:val="0023262D"/>
    <w:rsid w:val="0023472A"/>
    <w:rsid w:val="00235057"/>
    <w:rsid w:val="00236781"/>
    <w:rsid w:val="00237326"/>
    <w:rsid w:val="00240237"/>
    <w:rsid w:val="00240EC4"/>
    <w:rsid w:val="00240FC1"/>
    <w:rsid w:val="002417E0"/>
    <w:rsid w:val="00241F30"/>
    <w:rsid w:val="00243E8F"/>
    <w:rsid w:val="002456EB"/>
    <w:rsid w:val="00245A12"/>
    <w:rsid w:val="00245C1F"/>
    <w:rsid w:val="002467AE"/>
    <w:rsid w:val="00251675"/>
    <w:rsid w:val="00252642"/>
    <w:rsid w:val="0025298E"/>
    <w:rsid w:val="002531E9"/>
    <w:rsid w:val="0025376C"/>
    <w:rsid w:val="002546BC"/>
    <w:rsid w:val="00254AAB"/>
    <w:rsid w:val="00254C5D"/>
    <w:rsid w:val="002568FE"/>
    <w:rsid w:val="00256960"/>
    <w:rsid w:val="00260F93"/>
    <w:rsid w:val="0026179D"/>
    <w:rsid w:val="00262D66"/>
    <w:rsid w:val="00263F12"/>
    <w:rsid w:val="0026599E"/>
    <w:rsid w:val="00270CFE"/>
    <w:rsid w:val="002723A7"/>
    <w:rsid w:val="00273FB4"/>
    <w:rsid w:val="0027426A"/>
    <w:rsid w:val="002755A6"/>
    <w:rsid w:val="002756EA"/>
    <w:rsid w:val="00276594"/>
    <w:rsid w:val="00276F79"/>
    <w:rsid w:val="002774DC"/>
    <w:rsid w:val="00277763"/>
    <w:rsid w:val="002779FB"/>
    <w:rsid w:val="002820DC"/>
    <w:rsid w:val="00283B94"/>
    <w:rsid w:val="002847CF"/>
    <w:rsid w:val="00284A0A"/>
    <w:rsid w:val="002869CC"/>
    <w:rsid w:val="002906BF"/>
    <w:rsid w:val="00291B6F"/>
    <w:rsid w:val="00294456"/>
    <w:rsid w:val="0029581B"/>
    <w:rsid w:val="00295E77"/>
    <w:rsid w:val="0029780B"/>
    <w:rsid w:val="002A53AE"/>
    <w:rsid w:val="002A5E21"/>
    <w:rsid w:val="002A6588"/>
    <w:rsid w:val="002A7AC7"/>
    <w:rsid w:val="002B0635"/>
    <w:rsid w:val="002B1E61"/>
    <w:rsid w:val="002B21BD"/>
    <w:rsid w:val="002B3774"/>
    <w:rsid w:val="002B3DDE"/>
    <w:rsid w:val="002B447D"/>
    <w:rsid w:val="002B44AE"/>
    <w:rsid w:val="002B5645"/>
    <w:rsid w:val="002B5B22"/>
    <w:rsid w:val="002B5FE7"/>
    <w:rsid w:val="002B627F"/>
    <w:rsid w:val="002B679A"/>
    <w:rsid w:val="002B6B76"/>
    <w:rsid w:val="002B758C"/>
    <w:rsid w:val="002C10F2"/>
    <w:rsid w:val="002C25F4"/>
    <w:rsid w:val="002C2D51"/>
    <w:rsid w:val="002C3228"/>
    <w:rsid w:val="002C799D"/>
    <w:rsid w:val="002D0335"/>
    <w:rsid w:val="002D16B0"/>
    <w:rsid w:val="002D1B0D"/>
    <w:rsid w:val="002D1F16"/>
    <w:rsid w:val="002D1FA4"/>
    <w:rsid w:val="002D285C"/>
    <w:rsid w:val="002D2AFA"/>
    <w:rsid w:val="002D2CFD"/>
    <w:rsid w:val="002D3871"/>
    <w:rsid w:val="002D3A5C"/>
    <w:rsid w:val="002D4B50"/>
    <w:rsid w:val="002D553B"/>
    <w:rsid w:val="002D67B4"/>
    <w:rsid w:val="002D7004"/>
    <w:rsid w:val="002D737F"/>
    <w:rsid w:val="002D7453"/>
    <w:rsid w:val="002E0AA4"/>
    <w:rsid w:val="002E224D"/>
    <w:rsid w:val="002E333A"/>
    <w:rsid w:val="002E346A"/>
    <w:rsid w:val="002E377D"/>
    <w:rsid w:val="002E37FF"/>
    <w:rsid w:val="002E47E4"/>
    <w:rsid w:val="002E520E"/>
    <w:rsid w:val="002E7F60"/>
    <w:rsid w:val="002F2DE4"/>
    <w:rsid w:val="002F3C0D"/>
    <w:rsid w:val="002F51F1"/>
    <w:rsid w:val="002F569B"/>
    <w:rsid w:val="00300B67"/>
    <w:rsid w:val="003019AE"/>
    <w:rsid w:val="00302C54"/>
    <w:rsid w:val="00304D02"/>
    <w:rsid w:val="0030638F"/>
    <w:rsid w:val="0030690F"/>
    <w:rsid w:val="00310543"/>
    <w:rsid w:val="00311260"/>
    <w:rsid w:val="003125CA"/>
    <w:rsid w:val="00313849"/>
    <w:rsid w:val="00313F1D"/>
    <w:rsid w:val="00314B9F"/>
    <w:rsid w:val="00314F3E"/>
    <w:rsid w:val="00315FCB"/>
    <w:rsid w:val="00316A20"/>
    <w:rsid w:val="00316BD3"/>
    <w:rsid w:val="00321C5F"/>
    <w:rsid w:val="00322685"/>
    <w:rsid w:val="0032335E"/>
    <w:rsid w:val="003236E8"/>
    <w:rsid w:val="00323D79"/>
    <w:rsid w:val="00326162"/>
    <w:rsid w:val="003262BD"/>
    <w:rsid w:val="0032753E"/>
    <w:rsid w:val="003303E1"/>
    <w:rsid w:val="003304E2"/>
    <w:rsid w:val="003307E1"/>
    <w:rsid w:val="00330917"/>
    <w:rsid w:val="003317CB"/>
    <w:rsid w:val="00332781"/>
    <w:rsid w:val="00332E59"/>
    <w:rsid w:val="00333F08"/>
    <w:rsid w:val="00333FEF"/>
    <w:rsid w:val="00334D2D"/>
    <w:rsid w:val="0033508E"/>
    <w:rsid w:val="00335A2C"/>
    <w:rsid w:val="003367EF"/>
    <w:rsid w:val="003420E9"/>
    <w:rsid w:val="00342D78"/>
    <w:rsid w:val="00345B18"/>
    <w:rsid w:val="003476CB"/>
    <w:rsid w:val="003477A7"/>
    <w:rsid w:val="00347FC3"/>
    <w:rsid w:val="00352A5D"/>
    <w:rsid w:val="0035317F"/>
    <w:rsid w:val="00355A50"/>
    <w:rsid w:val="00356C28"/>
    <w:rsid w:val="0035738D"/>
    <w:rsid w:val="003574D7"/>
    <w:rsid w:val="00357DE3"/>
    <w:rsid w:val="00363299"/>
    <w:rsid w:val="0036448B"/>
    <w:rsid w:val="003647F5"/>
    <w:rsid w:val="003673A3"/>
    <w:rsid w:val="00367EA7"/>
    <w:rsid w:val="0037126F"/>
    <w:rsid w:val="0037147F"/>
    <w:rsid w:val="003715A0"/>
    <w:rsid w:val="00372378"/>
    <w:rsid w:val="003739E2"/>
    <w:rsid w:val="003745F5"/>
    <w:rsid w:val="0037553C"/>
    <w:rsid w:val="00377526"/>
    <w:rsid w:val="0037785F"/>
    <w:rsid w:val="00377DD7"/>
    <w:rsid w:val="0038108F"/>
    <w:rsid w:val="003838E4"/>
    <w:rsid w:val="0038462D"/>
    <w:rsid w:val="00384D4E"/>
    <w:rsid w:val="0038646F"/>
    <w:rsid w:val="00390CB9"/>
    <w:rsid w:val="00391486"/>
    <w:rsid w:val="003916A7"/>
    <w:rsid w:val="0039182F"/>
    <w:rsid w:val="00394422"/>
    <w:rsid w:val="00394FBE"/>
    <w:rsid w:val="0039617C"/>
    <w:rsid w:val="003A0599"/>
    <w:rsid w:val="003A12C9"/>
    <w:rsid w:val="003A1D5A"/>
    <w:rsid w:val="003A24F2"/>
    <w:rsid w:val="003A2547"/>
    <w:rsid w:val="003A460B"/>
    <w:rsid w:val="003A465E"/>
    <w:rsid w:val="003A602D"/>
    <w:rsid w:val="003A6784"/>
    <w:rsid w:val="003B039E"/>
    <w:rsid w:val="003B0E04"/>
    <w:rsid w:val="003B0ECE"/>
    <w:rsid w:val="003B19E7"/>
    <w:rsid w:val="003B2482"/>
    <w:rsid w:val="003B3995"/>
    <w:rsid w:val="003B700D"/>
    <w:rsid w:val="003C0A71"/>
    <w:rsid w:val="003C100A"/>
    <w:rsid w:val="003C1C9D"/>
    <w:rsid w:val="003C2644"/>
    <w:rsid w:val="003C35CA"/>
    <w:rsid w:val="003C3FEC"/>
    <w:rsid w:val="003C58E8"/>
    <w:rsid w:val="003C5EA3"/>
    <w:rsid w:val="003C6262"/>
    <w:rsid w:val="003D1D17"/>
    <w:rsid w:val="003D2A99"/>
    <w:rsid w:val="003D3CD1"/>
    <w:rsid w:val="003D4242"/>
    <w:rsid w:val="003D52C4"/>
    <w:rsid w:val="003D6D90"/>
    <w:rsid w:val="003D711B"/>
    <w:rsid w:val="003D7561"/>
    <w:rsid w:val="003D7B63"/>
    <w:rsid w:val="003E1BA0"/>
    <w:rsid w:val="003E3365"/>
    <w:rsid w:val="003E467C"/>
    <w:rsid w:val="003E6216"/>
    <w:rsid w:val="003E6DEC"/>
    <w:rsid w:val="003E7B2D"/>
    <w:rsid w:val="003F151E"/>
    <w:rsid w:val="003F3532"/>
    <w:rsid w:val="003F3645"/>
    <w:rsid w:val="003F3FD6"/>
    <w:rsid w:val="003F3FE1"/>
    <w:rsid w:val="003F4D29"/>
    <w:rsid w:val="003F7007"/>
    <w:rsid w:val="00400ECE"/>
    <w:rsid w:val="004014AB"/>
    <w:rsid w:val="00401799"/>
    <w:rsid w:val="00401CA4"/>
    <w:rsid w:val="0040639A"/>
    <w:rsid w:val="00407CD9"/>
    <w:rsid w:val="00407F4C"/>
    <w:rsid w:val="00410854"/>
    <w:rsid w:val="00410E2D"/>
    <w:rsid w:val="00411AEA"/>
    <w:rsid w:val="0041297F"/>
    <w:rsid w:val="00413623"/>
    <w:rsid w:val="00414E50"/>
    <w:rsid w:val="00414F89"/>
    <w:rsid w:val="00415111"/>
    <w:rsid w:val="004151FF"/>
    <w:rsid w:val="00415845"/>
    <w:rsid w:val="004227B9"/>
    <w:rsid w:val="004227E9"/>
    <w:rsid w:val="00422B1B"/>
    <w:rsid w:val="00423643"/>
    <w:rsid w:val="00424378"/>
    <w:rsid w:val="004258C1"/>
    <w:rsid w:val="00425D4B"/>
    <w:rsid w:val="00426F2A"/>
    <w:rsid w:val="004271D7"/>
    <w:rsid w:val="00430CC3"/>
    <w:rsid w:val="0043369E"/>
    <w:rsid w:val="00433B4D"/>
    <w:rsid w:val="004350F2"/>
    <w:rsid w:val="00437AAD"/>
    <w:rsid w:val="00437E63"/>
    <w:rsid w:val="00440CAD"/>
    <w:rsid w:val="00442A3D"/>
    <w:rsid w:val="004436E6"/>
    <w:rsid w:val="004438D5"/>
    <w:rsid w:val="00444D9E"/>
    <w:rsid w:val="004453D3"/>
    <w:rsid w:val="00445E85"/>
    <w:rsid w:val="00446768"/>
    <w:rsid w:val="00446EF7"/>
    <w:rsid w:val="00447C86"/>
    <w:rsid w:val="00447D3A"/>
    <w:rsid w:val="004505CB"/>
    <w:rsid w:val="00453C5C"/>
    <w:rsid w:val="00455558"/>
    <w:rsid w:val="004573BE"/>
    <w:rsid w:val="00457FE9"/>
    <w:rsid w:val="00460261"/>
    <w:rsid w:val="00460D9F"/>
    <w:rsid w:val="004624FC"/>
    <w:rsid w:val="0046260D"/>
    <w:rsid w:val="00463B2C"/>
    <w:rsid w:val="0046447A"/>
    <w:rsid w:val="00464D58"/>
    <w:rsid w:val="004670F8"/>
    <w:rsid w:val="00470307"/>
    <w:rsid w:val="00470552"/>
    <w:rsid w:val="0047059D"/>
    <w:rsid w:val="00471BB4"/>
    <w:rsid w:val="004720EE"/>
    <w:rsid w:val="00472213"/>
    <w:rsid w:val="004723B4"/>
    <w:rsid w:val="00473111"/>
    <w:rsid w:val="00473327"/>
    <w:rsid w:val="00473675"/>
    <w:rsid w:val="00475AD1"/>
    <w:rsid w:val="00476096"/>
    <w:rsid w:val="00477684"/>
    <w:rsid w:val="00477B44"/>
    <w:rsid w:val="00480D5F"/>
    <w:rsid w:val="00481A37"/>
    <w:rsid w:val="004829A3"/>
    <w:rsid w:val="0048343A"/>
    <w:rsid w:val="00483465"/>
    <w:rsid w:val="0048427F"/>
    <w:rsid w:val="00485D71"/>
    <w:rsid w:val="00486081"/>
    <w:rsid w:val="004870B3"/>
    <w:rsid w:val="00487803"/>
    <w:rsid w:val="0048788B"/>
    <w:rsid w:val="00487FF8"/>
    <w:rsid w:val="004909E8"/>
    <w:rsid w:val="00490CC7"/>
    <w:rsid w:val="00490E91"/>
    <w:rsid w:val="0049309C"/>
    <w:rsid w:val="004945DF"/>
    <w:rsid w:val="004953E8"/>
    <w:rsid w:val="00497A0F"/>
    <w:rsid w:val="004A1AF4"/>
    <w:rsid w:val="004A31C2"/>
    <w:rsid w:val="004A3330"/>
    <w:rsid w:val="004A355A"/>
    <w:rsid w:val="004A3D3B"/>
    <w:rsid w:val="004A45C5"/>
    <w:rsid w:val="004A4F74"/>
    <w:rsid w:val="004B21B2"/>
    <w:rsid w:val="004B2DE3"/>
    <w:rsid w:val="004B2E8C"/>
    <w:rsid w:val="004B3DD2"/>
    <w:rsid w:val="004B3EF5"/>
    <w:rsid w:val="004B72B7"/>
    <w:rsid w:val="004B7CE4"/>
    <w:rsid w:val="004C0CFC"/>
    <w:rsid w:val="004C0D8B"/>
    <w:rsid w:val="004C21FE"/>
    <w:rsid w:val="004C5B1A"/>
    <w:rsid w:val="004C5D13"/>
    <w:rsid w:val="004C63FC"/>
    <w:rsid w:val="004C700A"/>
    <w:rsid w:val="004C7B15"/>
    <w:rsid w:val="004D3025"/>
    <w:rsid w:val="004D45F8"/>
    <w:rsid w:val="004D6716"/>
    <w:rsid w:val="004D77F1"/>
    <w:rsid w:val="004D7A3A"/>
    <w:rsid w:val="004E0150"/>
    <w:rsid w:val="004E21E5"/>
    <w:rsid w:val="004E28F4"/>
    <w:rsid w:val="004E6050"/>
    <w:rsid w:val="004E631F"/>
    <w:rsid w:val="004E6E11"/>
    <w:rsid w:val="004E739E"/>
    <w:rsid w:val="004F086B"/>
    <w:rsid w:val="004F1EB7"/>
    <w:rsid w:val="004F3171"/>
    <w:rsid w:val="004F3B36"/>
    <w:rsid w:val="004F5D3B"/>
    <w:rsid w:val="004F5E36"/>
    <w:rsid w:val="004F6194"/>
    <w:rsid w:val="004F6588"/>
    <w:rsid w:val="004F749D"/>
    <w:rsid w:val="00500528"/>
    <w:rsid w:val="005017A0"/>
    <w:rsid w:val="00502871"/>
    <w:rsid w:val="0050328C"/>
    <w:rsid w:val="00504208"/>
    <w:rsid w:val="00504329"/>
    <w:rsid w:val="00504420"/>
    <w:rsid w:val="00504B76"/>
    <w:rsid w:val="00506E82"/>
    <w:rsid w:val="00507228"/>
    <w:rsid w:val="00507D1C"/>
    <w:rsid w:val="00507EC9"/>
    <w:rsid w:val="00507F32"/>
    <w:rsid w:val="00511B3D"/>
    <w:rsid w:val="0051241A"/>
    <w:rsid w:val="00513390"/>
    <w:rsid w:val="0051350E"/>
    <w:rsid w:val="005135D7"/>
    <w:rsid w:val="00515313"/>
    <w:rsid w:val="005156BB"/>
    <w:rsid w:val="00515EE7"/>
    <w:rsid w:val="005177E9"/>
    <w:rsid w:val="00517BC0"/>
    <w:rsid w:val="005200F2"/>
    <w:rsid w:val="00520D73"/>
    <w:rsid w:val="00521E23"/>
    <w:rsid w:val="005225A0"/>
    <w:rsid w:val="00523DB5"/>
    <w:rsid w:val="00524F49"/>
    <w:rsid w:val="00530CD0"/>
    <w:rsid w:val="00531839"/>
    <w:rsid w:val="00532245"/>
    <w:rsid w:val="005324FF"/>
    <w:rsid w:val="00532B4A"/>
    <w:rsid w:val="00534F82"/>
    <w:rsid w:val="005356BF"/>
    <w:rsid w:val="00535808"/>
    <w:rsid w:val="00536B88"/>
    <w:rsid w:val="005378C0"/>
    <w:rsid w:val="00537C8B"/>
    <w:rsid w:val="00540987"/>
    <w:rsid w:val="0054638F"/>
    <w:rsid w:val="00546852"/>
    <w:rsid w:val="00546E35"/>
    <w:rsid w:val="00547713"/>
    <w:rsid w:val="00547A0D"/>
    <w:rsid w:val="00550347"/>
    <w:rsid w:val="005508A0"/>
    <w:rsid w:val="005509B7"/>
    <w:rsid w:val="00552BDE"/>
    <w:rsid w:val="00554448"/>
    <w:rsid w:val="00554E62"/>
    <w:rsid w:val="005566F4"/>
    <w:rsid w:val="0056027F"/>
    <w:rsid w:val="00561D70"/>
    <w:rsid w:val="00562C3D"/>
    <w:rsid w:val="005631D4"/>
    <w:rsid w:val="00564ED8"/>
    <w:rsid w:val="00566383"/>
    <w:rsid w:val="005673E9"/>
    <w:rsid w:val="00567A07"/>
    <w:rsid w:val="0057122B"/>
    <w:rsid w:val="00571BEC"/>
    <w:rsid w:val="00571DE8"/>
    <w:rsid w:val="0057218D"/>
    <w:rsid w:val="005735E7"/>
    <w:rsid w:val="00574C95"/>
    <w:rsid w:val="00574F60"/>
    <w:rsid w:val="00575172"/>
    <w:rsid w:val="005775D2"/>
    <w:rsid w:val="005776C6"/>
    <w:rsid w:val="00580E53"/>
    <w:rsid w:val="00581E5E"/>
    <w:rsid w:val="00582410"/>
    <w:rsid w:val="00582FBA"/>
    <w:rsid w:val="00583C20"/>
    <w:rsid w:val="00583C4A"/>
    <w:rsid w:val="00585166"/>
    <w:rsid w:val="00586067"/>
    <w:rsid w:val="00586B04"/>
    <w:rsid w:val="00586C9D"/>
    <w:rsid w:val="00586F43"/>
    <w:rsid w:val="00587A11"/>
    <w:rsid w:val="0059131A"/>
    <w:rsid w:val="00592BC7"/>
    <w:rsid w:val="00593055"/>
    <w:rsid w:val="0059370E"/>
    <w:rsid w:val="0059378E"/>
    <w:rsid w:val="0059677A"/>
    <w:rsid w:val="005A0F03"/>
    <w:rsid w:val="005A1B78"/>
    <w:rsid w:val="005A261E"/>
    <w:rsid w:val="005A4FF8"/>
    <w:rsid w:val="005A6810"/>
    <w:rsid w:val="005A695B"/>
    <w:rsid w:val="005A723A"/>
    <w:rsid w:val="005A7CE1"/>
    <w:rsid w:val="005B0083"/>
    <w:rsid w:val="005B0115"/>
    <w:rsid w:val="005B261C"/>
    <w:rsid w:val="005B2697"/>
    <w:rsid w:val="005B2A66"/>
    <w:rsid w:val="005B39A6"/>
    <w:rsid w:val="005B4042"/>
    <w:rsid w:val="005B5EC3"/>
    <w:rsid w:val="005B631F"/>
    <w:rsid w:val="005B6A57"/>
    <w:rsid w:val="005B7194"/>
    <w:rsid w:val="005C078F"/>
    <w:rsid w:val="005C323E"/>
    <w:rsid w:val="005C3E23"/>
    <w:rsid w:val="005C4CC8"/>
    <w:rsid w:val="005C637D"/>
    <w:rsid w:val="005C687E"/>
    <w:rsid w:val="005D0129"/>
    <w:rsid w:val="005D02C2"/>
    <w:rsid w:val="005D21C9"/>
    <w:rsid w:val="005D36B5"/>
    <w:rsid w:val="005D397D"/>
    <w:rsid w:val="005D4C93"/>
    <w:rsid w:val="005D5E53"/>
    <w:rsid w:val="005D67B9"/>
    <w:rsid w:val="005D6A69"/>
    <w:rsid w:val="005D6DAC"/>
    <w:rsid w:val="005E0F54"/>
    <w:rsid w:val="005E17BE"/>
    <w:rsid w:val="005E210E"/>
    <w:rsid w:val="005E2D04"/>
    <w:rsid w:val="005E40B8"/>
    <w:rsid w:val="005E4502"/>
    <w:rsid w:val="005E6FD0"/>
    <w:rsid w:val="005F0164"/>
    <w:rsid w:val="005F1B10"/>
    <w:rsid w:val="005F2313"/>
    <w:rsid w:val="005F26A0"/>
    <w:rsid w:val="005F4278"/>
    <w:rsid w:val="005F48FA"/>
    <w:rsid w:val="005F4C46"/>
    <w:rsid w:val="005F6947"/>
    <w:rsid w:val="005F716E"/>
    <w:rsid w:val="005F7DA7"/>
    <w:rsid w:val="00600432"/>
    <w:rsid w:val="00600462"/>
    <w:rsid w:val="006004F7"/>
    <w:rsid w:val="006011E8"/>
    <w:rsid w:val="00601FDA"/>
    <w:rsid w:val="00603CDB"/>
    <w:rsid w:val="00605B4C"/>
    <w:rsid w:val="00605DC2"/>
    <w:rsid w:val="00605FC1"/>
    <w:rsid w:val="00607A2D"/>
    <w:rsid w:val="00607BD7"/>
    <w:rsid w:val="00610A75"/>
    <w:rsid w:val="00612530"/>
    <w:rsid w:val="00612F15"/>
    <w:rsid w:val="006133C5"/>
    <w:rsid w:val="00614001"/>
    <w:rsid w:val="0061417A"/>
    <w:rsid w:val="006158C9"/>
    <w:rsid w:val="00615E3B"/>
    <w:rsid w:val="0061601B"/>
    <w:rsid w:val="00616C72"/>
    <w:rsid w:val="00617206"/>
    <w:rsid w:val="00620040"/>
    <w:rsid w:val="00622990"/>
    <w:rsid w:val="006246E5"/>
    <w:rsid w:val="006247BD"/>
    <w:rsid w:val="00624E71"/>
    <w:rsid w:val="00624E94"/>
    <w:rsid w:val="006269EE"/>
    <w:rsid w:val="006278B8"/>
    <w:rsid w:val="00627DC7"/>
    <w:rsid w:val="00627FAC"/>
    <w:rsid w:val="0063132F"/>
    <w:rsid w:val="006314E5"/>
    <w:rsid w:val="00631A93"/>
    <w:rsid w:val="00632581"/>
    <w:rsid w:val="00633748"/>
    <w:rsid w:val="00634279"/>
    <w:rsid w:val="0063583D"/>
    <w:rsid w:val="00635862"/>
    <w:rsid w:val="00635EDF"/>
    <w:rsid w:val="006360A6"/>
    <w:rsid w:val="00636219"/>
    <w:rsid w:val="006366C8"/>
    <w:rsid w:val="006370AB"/>
    <w:rsid w:val="00637C5C"/>
    <w:rsid w:val="0064133F"/>
    <w:rsid w:val="00642622"/>
    <w:rsid w:val="00642DB6"/>
    <w:rsid w:val="00644F85"/>
    <w:rsid w:val="006453F5"/>
    <w:rsid w:val="00645E2B"/>
    <w:rsid w:val="00646344"/>
    <w:rsid w:val="00646B92"/>
    <w:rsid w:val="0064715E"/>
    <w:rsid w:val="006472A3"/>
    <w:rsid w:val="006472FE"/>
    <w:rsid w:val="0065114B"/>
    <w:rsid w:val="0065237C"/>
    <w:rsid w:val="00652440"/>
    <w:rsid w:val="00652D5C"/>
    <w:rsid w:val="00655360"/>
    <w:rsid w:val="006560E7"/>
    <w:rsid w:val="00656EB9"/>
    <w:rsid w:val="0066068D"/>
    <w:rsid w:val="00660BFF"/>
    <w:rsid w:val="00662134"/>
    <w:rsid w:val="00662AFD"/>
    <w:rsid w:val="00664728"/>
    <w:rsid w:val="00664A48"/>
    <w:rsid w:val="00664C13"/>
    <w:rsid w:val="00665397"/>
    <w:rsid w:val="00670249"/>
    <w:rsid w:val="00670780"/>
    <w:rsid w:val="006712C2"/>
    <w:rsid w:val="00675C78"/>
    <w:rsid w:val="00676BEF"/>
    <w:rsid w:val="00680382"/>
    <w:rsid w:val="006811FE"/>
    <w:rsid w:val="0068229A"/>
    <w:rsid w:val="006822CA"/>
    <w:rsid w:val="006825B2"/>
    <w:rsid w:val="00684523"/>
    <w:rsid w:val="00684995"/>
    <w:rsid w:val="0068652D"/>
    <w:rsid w:val="006871A7"/>
    <w:rsid w:val="0069030E"/>
    <w:rsid w:val="006905EF"/>
    <w:rsid w:val="006917C2"/>
    <w:rsid w:val="006917DD"/>
    <w:rsid w:val="00691E8F"/>
    <w:rsid w:val="00692FFE"/>
    <w:rsid w:val="0069399E"/>
    <w:rsid w:val="0069402A"/>
    <w:rsid w:val="00695C05"/>
    <w:rsid w:val="00695FA3"/>
    <w:rsid w:val="00696E23"/>
    <w:rsid w:val="00697FD4"/>
    <w:rsid w:val="006A027F"/>
    <w:rsid w:val="006A1FD1"/>
    <w:rsid w:val="006A2575"/>
    <w:rsid w:val="006A3826"/>
    <w:rsid w:val="006A382F"/>
    <w:rsid w:val="006A3C60"/>
    <w:rsid w:val="006A46FC"/>
    <w:rsid w:val="006A4AC4"/>
    <w:rsid w:val="006A4F90"/>
    <w:rsid w:val="006A5727"/>
    <w:rsid w:val="006A5D32"/>
    <w:rsid w:val="006B049C"/>
    <w:rsid w:val="006B1875"/>
    <w:rsid w:val="006B2641"/>
    <w:rsid w:val="006B2E98"/>
    <w:rsid w:val="006B2FE1"/>
    <w:rsid w:val="006B3259"/>
    <w:rsid w:val="006B5A24"/>
    <w:rsid w:val="006B7702"/>
    <w:rsid w:val="006B77A2"/>
    <w:rsid w:val="006B78D3"/>
    <w:rsid w:val="006C009A"/>
    <w:rsid w:val="006C0D54"/>
    <w:rsid w:val="006C0E56"/>
    <w:rsid w:val="006C10A2"/>
    <w:rsid w:val="006C226F"/>
    <w:rsid w:val="006C2BBB"/>
    <w:rsid w:val="006C2EE0"/>
    <w:rsid w:val="006C3302"/>
    <w:rsid w:val="006C3438"/>
    <w:rsid w:val="006C3F54"/>
    <w:rsid w:val="006C5834"/>
    <w:rsid w:val="006C5A30"/>
    <w:rsid w:val="006C6DE4"/>
    <w:rsid w:val="006D0C80"/>
    <w:rsid w:val="006D111F"/>
    <w:rsid w:val="006D146F"/>
    <w:rsid w:val="006D3172"/>
    <w:rsid w:val="006D3394"/>
    <w:rsid w:val="006D3D86"/>
    <w:rsid w:val="006D4F66"/>
    <w:rsid w:val="006D5069"/>
    <w:rsid w:val="006D5C29"/>
    <w:rsid w:val="006D6AE2"/>
    <w:rsid w:val="006D6D3A"/>
    <w:rsid w:val="006D707D"/>
    <w:rsid w:val="006D723C"/>
    <w:rsid w:val="006E0656"/>
    <w:rsid w:val="006E074D"/>
    <w:rsid w:val="006E1822"/>
    <w:rsid w:val="006E24F7"/>
    <w:rsid w:val="006E28F6"/>
    <w:rsid w:val="006E34F7"/>
    <w:rsid w:val="006E4368"/>
    <w:rsid w:val="006E471C"/>
    <w:rsid w:val="006E4B6D"/>
    <w:rsid w:val="006F0400"/>
    <w:rsid w:val="006F0A98"/>
    <w:rsid w:val="006F0EB2"/>
    <w:rsid w:val="006F17A1"/>
    <w:rsid w:val="006F4BF2"/>
    <w:rsid w:val="006F539A"/>
    <w:rsid w:val="006F5773"/>
    <w:rsid w:val="006F6543"/>
    <w:rsid w:val="006F68F1"/>
    <w:rsid w:val="006F6EC5"/>
    <w:rsid w:val="007018A9"/>
    <w:rsid w:val="00702132"/>
    <w:rsid w:val="007035F0"/>
    <w:rsid w:val="00705FB2"/>
    <w:rsid w:val="00706C01"/>
    <w:rsid w:val="00706D70"/>
    <w:rsid w:val="007075BC"/>
    <w:rsid w:val="0071199A"/>
    <w:rsid w:val="00711C5A"/>
    <w:rsid w:val="007123E0"/>
    <w:rsid w:val="0071254B"/>
    <w:rsid w:val="0071291C"/>
    <w:rsid w:val="0071312D"/>
    <w:rsid w:val="00713B28"/>
    <w:rsid w:val="00713FD3"/>
    <w:rsid w:val="00714B43"/>
    <w:rsid w:val="0071724F"/>
    <w:rsid w:val="0072141B"/>
    <w:rsid w:val="007219FA"/>
    <w:rsid w:val="00722CE3"/>
    <w:rsid w:val="007260A9"/>
    <w:rsid w:val="007270DE"/>
    <w:rsid w:val="0072733C"/>
    <w:rsid w:val="00727439"/>
    <w:rsid w:val="00730B96"/>
    <w:rsid w:val="00731DBF"/>
    <w:rsid w:val="00732969"/>
    <w:rsid w:val="007334C4"/>
    <w:rsid w:val="00736106"/>
    <w:rsid w:val="007368D7"/>
    <w:rsid w:val="00737C4F"/>
    <w:rsid w:val="0074034B"/>
    <w:rsid w:val="00740CD1"/>
    <w:rsid w:val="00741B99"/>
    <w:rsid w:val="00742B96"/>
    <w:rsid w:val="007436DB"/>
    <w:rsid w:val="007440D7"/>
    <w:rsid w:val="007468DC"/>
    <w:rsid w:val="00746B57"/>
    <w:rsid w:val="007476C6"/>
    <w:rsid w:val="00747A66"/>
    <w:rsid w:val="00750283"/>
    <w:rsid w:val="00750ECF"/>
    <w:rsid w:val="007513C6"/>
    <w:rsid w:val="007517EB"/>
    <w:rsid w:val="00751B98"/>
    <w:rsid w:val="00752C4A"/>
    <w:rsid w:val="00752E23"/>
    <w:rsid w:val="00753C6F"/>
    <w:rsid w:val="00755791"/>
    <w:rsid w:val="00755834"/>
    <w:rsid w:val="00755C02"/>
    <w:rsid w:val="00757E32"/>
    <w:rsid w:val="0076007C"/>
    <w:rsid w:val="00761499"/>
    <w:rsid w:val="00762488"/>
    <w:rsid w:val="0076373A"/>
    <w:rsid w:val="0076538B"/>
    <w:rsid w:val="0076550A"/>
    <w:rsid w:val="00766BC5"/>
    <w:rsid w:val="00766CFC"/>
    <w:rsid w:val="0076737A"/>
    <w:rsid w:val="007705AE"/>
    <w:rsid w:val="007710C6"/>
    <w:rsid w:val="0077221C"/>
    <w:rsid w:val="007723FD"/>
    <w:rsid w:val="00772899"/>
    <w:rsid w:val="00773835"/>
    <w:rsid w:val="00774E76"/>
    <w:rsid w:val="0077506D"/>
    <w:rsid w:val="00775B1E"/>
    <w:rsid w:val="00775F74"/>
    <w:rsid w:val="0077609D"/>
    <w:rsid w:val="00776392"/>
    <w:rsid w:val="00776956"/>
    <w:rsid w:val="00783989"/>
    <w:rsid w:val="00783EB6"/>
    <w:rsid w:val="00784306"/>
    <w:rsid w:val="00784F99"/>
    <w:rsid w:val="00785E03"/>
    <w:rsid w:val="007862F3"/>
    <w:rsid w:val="007864C1"/>
    <w:rsid w:val="0078732D"/>
    <w:rsid w:val="00787965"/>
    <w:rsid w:val="007904E3"/>
    <w:rsid w:val="00792093"/>
    <w:rsid w:val="007922B2"/>
    <w:rsid w:val="00792A94"/>
    <w:rsid w:val="00793323"/>
    <w:rsid w:val="00793331"/>
    <w:rsid w:val="00793651"/>
    <w:rsid w:val="00794DF3"/>
    <w:rsid w:val="00795363"/>
    <w:rsid w:val="00796353"/>
    <w:rsid w:val="00796BE3"/>
    <w:rsid w:val="00796EC7"/>
    <w:rsid w:val="0079786C"/>
    <w:rsid w:val="007A0290"/>
    <w:rsid w:val="007A10C5"/>
    <w:rsid w:val="007A217A"/>
    <w:rsid w:val="007A2D6C"/>
    <w:rsid w:val="007A3C6F"/>
    <w:rsid w:val="007A4194"/>
    <w:rsid w:val="007A42AC"/>
    <w:rsid w:val="007A4CF1"/>
    <w:rsid w:val="007A5B0E"/>
    <w:rsid w:val="007B007D"/>
    <w:rsid w:val="007B0183"/>
    <w:rsid w:val="007B06C8"/>
    <w:rsid w:val="007B1C61"/>
    <w:rsid w:val="007B2592"/>
    <w:rsid w:val="007B2DB9"/>
    <w:rsid w:val="007B44F1"/>
    <w:rsid w:val="007B59A8"/>
    <w:rsid w:val="007B7305"/>
    <w:rsid w:val="007B7372"/>
    <w:rsid w:val="007C06A2"/>
    <w:rsid w:val="007C1D23"/>
    <w:rsid w:val="007C2E54"/>
    <w:rsid w:val="007C2F05"/>
    <w:rsid w:val="007C31EC"/>
    <w:rsid w:val="007C3491"/>
    <w:rsid w:val="007C4D72"/>
    <w:rsid w:val="007C61A8"/>
    <w:rsid w:val="007C6B67"/>
    <w:rsid w:val="007C6FE8"/>
    <w:rsid w:val="007C74C3"/>
    <w:rsid w:val="007C7AD7"/>
    <w:rsid w:val="007D0BEF"/>
    <w:rsid w:val="007D0E1A"/>
    <w:rsid w:val="007D11D6"/>
    <w:rsid w:val="007D273C"/>
    <w:rsid w:val="007D2F86"/>
    <w:rsid w:val="007D4C14"/>
    <w:rsid w:val="007D4EC1"/>
    <w:rsid w:val="007E477B"/>
    <w:rsid w:val="007E5CAC"/>
    <w:rsid w:val="007E692A"/>
    <w:rsid w:val="007E6B66"/>
    <w:rsid w:val="007E736B"/>
    <w:rsid w:val="007F11B1"/>
    <w:rsid w:val="007F140E"/>
    <w:rsid w:val="007F1E0A"/>
    <w:rsid w:val="007F5B46"/>
    <w:rsid w:val="007F5CD0"/>
    <w:rsid w:val="007F653F"/>
    <w:rsid w:val="007F6D53"/>
    <w:rsid w:val="0080077A"/>
    <w:rsid w:val="00800985"/>
    <w:rsid w:val="008017F4"/>
    <w:rsid w:val="008023F0"/>
    <w:rsid w:val="00802752"/>
    <w:rsid w:val="00802BF0"/>
    <w:rsid w:val="00803465"/>
    <w:rsid w:val="00803D8B"/>
    <w:rsid w:val="0080545C"/>
    <w:rsid w:val="0080592C"/>
    <w:rsid w:val="00805A2E"/>
    <w:rsid w:val="00806172"/>
    <w:rsid w:val="008063EB"/>
    <w:rsid w:val="008066F6"/>
    <w:rsid w:val="00806AA0"/>
    <w:rsid w:val="008071D3"/>
    <w:rsid w:val="008076F9"/>
    <w:rsid w:val="00810CCD"/>
    <w:rsid w:val="0081308B"/>
    <w:rsid w:val="0081416C"/>
    <w:rsid w:val="00815589"/>
    <w:rsid w:val="008155EF"/>
    <w:rsid w:val="008161C3"/>
    <w:rsid w:val="0081790E"/>
    <w:rsid w:val="00817ADA"/>
    <w:rsid w:val="008225D3"/>
    <w:rsid w:val="00823D8F"/>
    <w:rsid w:val="00824893"/>
    <w:rsid w:val="00827C44"/>
    <w:rsid w:val="008302B8"/>
    <w:rsid w:val="00830B74"/>
    <w:rsid w:val="00832B02"/>
    <w:rsid w:val="0084035B"/>
    <w:rsid w:val="00840B4A"/>
    <w:rsid w:val="00840F98"/>
    <w:rsid w:val="008431AC"/>
    <w:rsid w:val="00844307"/>
    <w:rsid w:val="00844A0D"/>
    <w:rsid w:val="0084512C"/>
    <w:rsid w:val="008456A2"/>
    <w:rsid w:val="00846536"/>
    <w:rsid w:val="008500DC"/>
    <w:rsid w:val="008504A8"/>
    <w:rsid w:val="0085088E"/>
    <w:rsid w:val="00852D6A"/>
    <w:rsid w:val="00853358"/>
    <w:rsid w:val="00855007"/>
    <w:rsid w:val="00861D42"/>
    <w:rsid w:val="00862631"/>
    <w:rsid w:val="008643DC"/>
    <w:rsid w:val="0086446B"/>
    <w:rsid w:val="0086590F"/>
    <w:rsid w:val="00866105"/>
    <w:rsid w:val="008672B6"/>
    <w:rsid w:val="00867EF8"/>
    <w:rsid w:val="0087121F"/>
    <w:rsid w:val="00871672"/>
    <w:rsid w:val="00871A87"/>
    <w:rsid w:val="00871F76"/>
    <w:rsid w:val="0087230A"/>
    <w:rsid w:val="00873787"/>
    <w:rsid w:val="00874408"/>
    <w:rsid w:val="00874932"/>
    <w:rsid w:val="00875FA8"/>
    <w:rsid w:val="00876787"/>
    <w:rsid w:val="0087691C"/>
    <w:rsid w:val="00877C61"/>
    <w:rsid w:val="00880985"/>
    <w:rsid w:val="00882B4C"/>
    <w:rsid w:val="008831C1"/>
    <w:rsid w:val="0088447D"/>
    <w:rsid w:val="008855E9"/>
    <w:rsid w:val="00885D38"/>
    <w:rsid w:val="0089047C"/>
    <w:rsid w:val="00891B1D"/>
    <w:rsid w:val="00893128"/>
    <w:rsid w:val="00893368"/>
    <w:rsid w:val="00893A7D"/>
    <w:rsid w:val="00893DF9"/>
    <w:rsid w:val="00894086"/>
    <w:rsid w:val="008942EA"/>
    <w:rsid w:val="008957B3"/>
    <w:rsid w:val="00896B75"/>
    <w:rsid w:val="00896D63"/>
    <w:rsid w:val="008979B5"/>
    <w:rsid w:val="008A1099"/>
    <w:rsid w:val="008A2B7F"/>
    <w:rsid w:val="008A2E91"/>
    <w:rsid w:val="008A42DF"/>
    <w:rsid w:val="008A45E5"/>
    <w:rsid w:val="008A6005"/>
    <w:rsid w:val="008A67FB"/>
    <w:rsid w:val="008A7139"/>
    <w:rsid w:val="008B048C"/>
    <w:rsid w:val="008B0573"/>
    <w:rsid w:val="008B46F2"/>
    <w:rsid w:val="008B5043"/>
    <w:rsid w:val="008B5315"/>
    <w:rsid w:val="008B550D"/>
    <w:rsid w:val="008B57EC"/>
    <w:rsid w:val="008B5A9F"/>
    <w:rsid w:val="008C0E04"/>
    <w:rsid w:val="008C0E1D"/>
    <w:rsid w:val="008C0F4C"/>
    <w:rsid w:val="008C217A"/>
    <w:rsid w:val="008C2647"/>
    <w:rsid w:val="008C5997"/>
    <w:rsid w:val="008C5D89"/>
    <w:rsid w:val="008C673A"/>
    <w:rsid w:val="008C6D59"/>
    <w:rsid w:val="008C6E45"/>
    <w:rsid w:val="008C7C0E"/>
    <w:rsid w:val="008D1234"/>
    <w:rsid w:val="008D32CD"/>
    <w:rsid w:val="008D4BD0"/>
    <w:rsid w:val="008D6510"/>
    <w:rsid w:val="008D6F42"/>
    <w:rsid w:val="008E016A"/>
    <w:rsid w:val="008E2598"/>
    <w:rsid w:val="008E27B1"/>
    <w:rsid w:val="008E3A49"/>
    <w:rsid w:val="008E6AB8"/>
    <w:rsid w:val="008E6D83"/>
    <w:rsid w:val="008F1AD6"/>
    <w:rsid w:val="008F4155"/>
    <w:rsid w:val="008F4C07"/>
    <w:rsid w:val="008F74DF"/>
    <w:rsid w:val="00901130"/>
    <w:rsid w:val="00901C99"/>
    <w:rsid w:val="009037BF"/>
    <w:rsid w:val="0090435A"/>
    <w:rsid w:val="00905616"/>
    <w:rsid w:val="00905D07"/>
    <w:rsid w:val="00905D72"/>
    <w:rsid w:val="00907DEA"/>
    <w:rsid w:val="0091078F"/>
    <w:rsid w:val="00911CD1"/>
    <w:rsid w:val="00912127"/>
    <w:rsid w:val="009130CD"/>
    <w:rsid w:val="009136B8"/>
    <w:rsid w:val="00914561"/>
    <w:rsid w:val="009153F6"/>
    <w:rsid w:val="00915BD1"/>
    <w:rsid w:val="0091666B"/>
    <w:rsid w:val="00920B1A"/>
    <w:rsid w:val="0092223D"/>
    <w:rsid w:val="00922F80"/>
    <w:rsid w:val="009235B2"/>
    <w:rsid w:val="00923CCD"/>
    <w:rsid w:val="00924882"/>
    <w:rsid w:val="00924975"/>
    <w:rsid w:val="00924ECD"/>
    <w:rsid w:val="00925F5A"/>
    <w:rsid w:val="00926C3C"/>
    <w:rsid w:val="0092790B"/>
    <w:rsid w:val="0093057A"/>
    <w:rsid w:val="009309D8"/>
    <w:rsid w:val="00931B07"/>
    <w:rsid w:val="00932433"/>
    <w:rsid w:val="009326D1"/>
    <w:rsid w:val="009333B4"/>
    <w:rsid w:val="0093486B"/>
    <w:rsid w:val="00941466"/>
    <w:rsid w:val="0094331A"/>
    <w:rsid w:val="00943FEF"/>
    <w:rsid w:val="00944723"/>
    <w:rsid w:val="0094480D"/>
    <w:rsid w:val="009450A9"/>
    <w:rsid w:val="009454C1"/>
    <w:rsid w:val="00946B48"/>
    <w:rsid w:val="00947065"/>
    <w:rsid w:val="009472AA"/>
    <w:rsid w:val="00953DF5"/>
    <w:rsid w:val="009565E1"/>
    <w:rsid w:val="009570AD"/>
    <w:rsid w:val="00957154"/>
    <w:rsid w:val="00957A22"/>
    <w:rsid w:val="00957AAC"/>
    <w:rsid w:val="00957FF0"/>
    <w:rsid w:val="00960F07"/>
    <w:rsid w:val="0096176B"/>
    <w:rsid w:val="00962263"/>
    <w:rsid w:val="0096300D"/>
    <w:rsid w:val="0096642C"/>
    <w:rsid w:val="00966F89"/>
    <w:rsid w:val="009703D9"/>
    <w:rsid w:val="009704CD"/>
    <w:rsid w:val="009707DA"/>
    <w:rsid w:val="00970DDE"/>
    <w:rsid w:val="00971632"/>
    <w:rsid w:val="00971974"/>
    <w:rsid w:val="00972D35"/>
    <w:rsid w:val="00973719"/>
    <w:rsid w:val="00974161"/>
    <w:rsid w:val="00976252"/>
    <w:rsid w:val="0098039A"/>
    <w:rsid w:val="0098199F"/>
    <w:rsid w:val="00982846"/>
    <w:rsid w:val="00984E78"/>
    <w:rsid w:val="009865E1"/>
    <w:rsid w:val="00986652"/>
    <w:rsid w:val="009869F7"/>
    <w:rsid w:val="00990663"/>
    <w:rsid w:val="00990AE9"/>
    <w:rsid w:val="00992A67"/>
    <w:rsid w:val="00993406"/>
    <w:rsid w:val="009936B8"/>
    <w:rsid w:val="00993A2D"/>
    <w:rsid w:val="00994721"/>
    <w:rsid w:val="009963F9"/>
    <w:rsid w:val="009A1F82"/>
    <w:rsid w:val="009A256D"/>
    <w:rsid w:val="009A41AD"/>
    <w:rsid w:val="009A502F"/>
    <w:rsid w:val="009A558D"/>
    <w:rsid w:val="009A5C17"/>
    <w:rsid w:val="009A5F13"/>
    <w:rsid w:val="009A767E"/>
    <w:rsid w:val="009A7BCB"/>
    <w:rsid w:val="009B0CEF"/>
    <w:rsid w:val="009B18D7"/>
    <w:rsid w:val="009B1D4F"/>
    <w:rsid w:val="009B1F4B"/>
    <w:rsid w:val="009B2BC9"/>
    <w:rsid w:val="009B5489"/>
    <w:rsid w:val="009B61AB"/>
    <w:rsid w:val="009B7027"/>
    <w:rsid w:val="009C13E0"/>
    <w:rsid w:val="009C3235"/>
    <w:rsid w:val="009C3A1B"/>
    <w:rsid w:val="009C41A7"/>
    <w:rsid w:val="009C472E"/>
    <w:rsid w:val="009C4E46"/>
    <w:rsid w:val="009C557F"/>
    <w:rsid w:val="009C58E5"/>
    <w:rsid w:val="009C5D1F"/>
    <w:rsid w:val="009C684A"/>
    <w:rsid w:val="009C6AE2"/>
    <w:rsid w:val="009C7291"/>
    <w:rsid w:val="009D01CE"/>
    <w:rsid w:val="009D07F2"/>
    <w:rsid w:val="009D291F"/>
    <w:rsid w:val="009D749F"/>
    <w:rsid w:val="009D7B18"/>
    <w:rsid w:val="009E1C32"/>
    <w:rsid w:val="009E289A"/>
    <w:rsid w:val="009E28C6"/>
    <w:rsid w:val="009E2FB2"/>
    <w:rsid w:val="009E3FF3"/>
    <w:rsid w:val="009E4FE4"/>
    <w:rsid w:val="009E571C"/>
    <w:rsid w:val="009E5A7D"/>
    <w:rsid w:val="009E5CAC"/>
    <w:rsid w:val="009E77C0"/>
    <w:rsid w:val="009E79CE"/>
    <w:rsid w:val="009F023D"/>
    <w:rsid w:val="009F044C"/>
    <w:rsid w:val="009F0F53"/>
    <w:rsid w:val="009F12F0"/>
    <w:rsid w:val="009F1E64"/>
    <w:rsid w:val="009F1E75"/>
    <w:rsid w:val="009F209D"/>
    <w:rsid w:val="009F2BC5"/>
    <w:rsid w:val="009F3B0C"/>
    <w:rsid w:val="009F418C"/>
    <w:rsid w:val="009F4582"/>
    <w:rsid w:val="009F56BC"/>
    <w:rsid w:val="009F5AA5"/>
    <w:rsid w:val="009F6377"/>
    <w:rsid w:val="009F7883"/>
    <w:rsid w:val="009F7A1F"/>
    <w:rsid w:val="009F7CDC"/>
    <w:rsid w:val="00A02E98"/>
    <w:rsid w:val="00A03606"/>
    <w:rsid w:val="00A03D88"/>
    <w:rsid w:val="00A04821"/>
    <w:rsid w:val="00A04F75"/>
    <w:rsid w:val="00A06BFA"/>
    <w:rsid w:val="00A07048"/>
    <w:rsid w:val="00A07CDE"/>
    <w:rsid w:val="00A10CD8"/>
    <w:rsid w:val="00A1254F"/>
    <w:rsid w:val="00A13DFC"/>
    <w:rsid w:val="00A14776"/>
    <w:rsid w:val="00A151BC"/>
    <w:rsid w:val="00A15A28"/>
    <w:rsid w:val="00A16F61"/>
    <w:rsid w:val="00A2017C"/>
    <w:rsid w:val="00A20568"/>
    <w:rsid w:val="00A20614"/>
    <w:rsid w:val="00A2288A"/>
    <w:rsid w:val="00A2306C"/>
    <w:rsid w:val="00A2314A"/>
    <w:rsid w:val="00A2412C"/>
    <w:rsid w:val="00A24F21"/>
    <w:rsid w:val="00A255FC"/>
    <w:rsid w:val="00A27013"/>
    <w:rsid w:val="00A310B2"/>
    <w:rsid w:val="00A32019"/>
    <w:rsid w:val="00A32907"/>
    <w:rsid w:val="00A3475A"/>
    <w:rsid w:val="00A34BE8"/>
    <w:rsid w:val="00A35936"/>
    <w:rsid w:val="00A35F98"/>
    <w:rsid w:val="00A3674E"/>
    <w:rsid w:val="00A368E7"/>
    <w:rsid w:val="00A407DC"/>
    <w:rsid w:val="00A40FED"/>
    <w:rsid w:val="00A42939"/>
    <w:rsid w:val="00A42F87"/>
    <w:rsid w:val="00A4366F"/>
    <w:rsid w:val="00A442BB"/>
    <w:rsid w:val="00A443EF"/>
    <w:rsid w:val="00A4489C"/>
    <w:rsid w:val="00A5058E"/>
    <w:rsid w:val="00A50904"/>
    <w:rsid w:val="00A5656A"/>
    <w:rsid w:val="00A5664C"/>
    <w:rsid w:val="00A57464"/>
    <w:rsid w:val="00A57A65"/>
    <w:rsid w:val="00A57AD3"/>
    <w:rsid w:val="00A600BC"/>
    <w:rsid w:val="00A61107"/>
    <w:rsid w:val="00A61ADB"/>
    <w:rsid w:val="00A6212A"/>
    <w:rsid w:val="00A621C3"/>
    <w:rsid w:val="00A63B68"/>
    <w:rsid w:val="00A645D4"/>
    <w:rsid w:val="00A65FF8"/>
    <w:rsid w:val="00A70B7C"/>
    <w:rsid w:val="00A72329"/>
    <w:rsid w:val="00A73420"/>
    <w:rsid w:val="00A7799D"/>
    <w:rsid w:val="00A80E35"/>
    <w:rsid w:val="00A81692"/>
    <w:rsid w:val="00A81DB3"/>
    <w:rsid w:val="00A820C2"/>
    <w:rsid w:val="00A82261"/>
    <w:rsid w:val="00A827BD"/>
    <w:rsid w:val="00A839A1"/>
    <w:rsid w:val="00A83ADD"/>
    <w:rsid w:val="00A83B2C"/>
    <w:rsid w:val="00A85D1F"/>
    <w:rsid w:val="00A86F28"/>
    <w:rsid w:val="00A8766D"/>
    <w:rsid w:val="00A90972"/>
    <w:rsid w:val="00A917C8"/>
    <w:rsid w:val="00A92C40"/>
    <w:rsid w:val="00A93178"/>
    <w:rsid w:val="00A9426F"/>
    <w:rsid w:val="00A944B9"/>
    <w:rsid w:val="00A969D5"/>
    <w:rsid w:val="00A970C0"/>
    <w:rsid w:val="00A97C1A"/>
    <w:rsid w:val="00AA11B8"/>
    <w:rsid w:val="00AA381F"/>
    <w:rsid w:val="00AA3A48"/>
    <w:rsid w:val="00AA43BB"/>
    <w:rsid w:val="00AA585B"/>
    <w:rsid w:val="00AA66AD"/>
    <w:rsid w:val="00AA66AF"/>
    <w:rsid w:val="00AA6A61"/>
    <w:rsid w:val="00AA6E04"/>
    <w:rsid w:val="00AB064D"/>
    <w:rsid w:val="00AB0FAB"/>
    <w:rsid w:val="00AB0FEE"/>
    <w:rsid w:val="00AB1917"/>
    <w:rsid w:val="00AB1D5E"/>
    <w:rsid w:val="00AB5930"/>
    <w:rsid w:val="00AB60A5"/>
    <w:rsid w:val="00AB6B88"/>
    <w:rsid w:val="00AB7F76"/>
    <w:rsid w:val="00AC1466"/>
    <w:rsid w:val="00AC1DFF"/>
    <w:rsid w:val="00AC2065"/>
    <w:rsid w:val="00AC3D88"/>
    <w:rsid w:val="00AC58E2"/>
    <w:rsid w:val="00AC5B2A"/>
    <w:rsid w:val="00AC6546"/>
    <w:rsid w:val="00AC7740"/>
    <w:rsid w:val="00AC7971"/>
    <w:rsid w:val="00AC7BB1"/>
    <w:rsid w:val="00AD0171"/>
    <w:rsid w:val="00AD1931"/>
    <w:rsid w:val="00AD3E12"/>
    <w:rsid w:val="00AD5170"/>
    <w:rsid w:val="00AD79E3"/>
    <w:rsid w:val="00AE0E51"/>
    <w:rsid w:val="00AE1486"/>
    <w:rsid w:val="00AE1919"/>
    <w:rsid w:val="00AE1A40"/>
    <w:rsid w:val="00AE324E"/>
    <w:rsid w:val="00AE3CE6"/>
    <w:rsid w:val="00AE5C42"/>
    <w:rsid w:val="00AE62F1"/>
    <w:rsid w:val="00AE7E21"/>
    <w:rsid w:val="00AF012A"/>
    <w:rsid w:val="00AF11C0"/>
    <w:rsid w:val="00AF1773"/>
    <w:rsid w:val="00AF1C99"/>
    <w:rsid w:val="00AF338B"/>
    <w:rsid w:val="00AF3DF6"/>
    <w:rsid w:val="00AF4607"/>
    <w:rsid w:val="00AF5B1D"/>
    <w:rsid w:val="00AF6008"/>
    <w:rsid w:val="00B010FF"/>
    <w:rsid w:val="00B031C7"/>
    <w:rsid w:val="00B032E6"/>
    <w:rsid w:val="00B0475A"/>
    <w:rsid w:val="00B04ED3"/>
    <w:rsid w:val="00B0597B"/>
    <w:rsid w:val="00B060A8"/>
    <w:rsid w:val="00B06B23"/>
    <w:rsid w:val="00B10FBF"/>
    <w:rsid w:val="00B110DC"/>
    <w:rsid w:val="00B11375"/>
    <w:rsid w:val="00B118AE"/>
    <w:rsid w:val="00B139FB"/>
    <w:rsid w:val="00B14BFA"/>
    <w:rsid w:val="00B15AB8"/>
    <w:rsid w:val="00B1749A"/>
    <w:rsid w:val="00B205BD"/>
    <w:rsid w:val="00B21761"/>
    <w:rsid w:val="00B2229A"/>
    <w:rsid w:val="00B23681"/>
    <w:rsid w:val="00B238C9"/>
    <w:rsid w:val="00B24833"/>
    <w:rsid w:val="00B261ED"/>
    <w:rsid w:val="00B32014"/>
    <w:rsid w:val="00B32772"/>
    <w:rsid w:val="00B337CE"/>
    <w:rsid w:val="00B362A4"/>
    <w:rsid w:val="00B36825"/>
    <w:rsid w:val="00B37A49"/>
    <w:rsid w:val="00B37FDF"/>
    <w:rsid w:val="00B40699"/>
    <w:rsid w:val="00B4093A"/>
    <w:rsid w:val="00B41339"/>
    <w:rsid w:val="00B4660E"/>
    <w:rsid w:val="00B5033D"/>
    <w:rsid w:val="00B50497"/>
    <w:rsid w:val="00B50D05"/>
    <w:rsid w:val="00B5341A"/>
    <w:rsid w:val="00B54A44"/>
    <w:rsid w:val="00B569EE"/>
    <w:rsid w:val="00B574C2"/>
    <w:rsid w:val="00B57A00"/>
    <w:rsid w:val="00B61B10"/>
    <w:rsid w:val="00B61D3D"/>
    <w:rsid w:val="00B646C3"/>
    <w:rsid w:val="00B6498F"/>
    <w:rsid w:val="00B65486"/>
    <w:rsid w:val="00B6704F"/>
    <w:rsid w:val="00B707CC"/>
    <w:rsid w:val="00B7113A"/>
    <w:rsid w:val="00B715A7"/>
    <w:rsid w:val="00B71779"/>
    <w:rsid w:val="00B7195B"/>
    <w:rsid w:val="00B771D5"/>
    <w:rsid w:val="00B77846"/>
    <w:rsid w:val="00B77B06"/>
    <w:rsid w:val="00B80BB3"/>
    <w:rsid w:val="00B81DD6"/>
    <w:rsid w:val="00B82DF6"/>
    <w:rsid w:val="00B831FB"/>
    <w:rsid w:val="00B85432"/>
    <w:rsid w:val="00B85D5E"/>
    <w:rsid w:val="00B86EC0"/>
    <w:rsid w:val="00B87160"/>
    <w:rsid w:val="00B915FC"/>
    <w:rsid w:val="00B93274"/>
    <w:rsid w:val="00B955B1"/>
    <w:rsid w:val="00B96DC3"/>
    <w:rsid w:val="00B972A4"/>
    <w:rsid w:val="00B97B79"/>
    <w:rsid w:val="00BA0F34"/>
    <w:rsid w:val="00BA1070"/>
    <w:rsid w:val="00BA1BC4"/>
    <w:rsid w:val="00BA1F83"/>
    <w:rsid w:val="00BA2C44"/>
    <w:rsid w:val="00BA55E3"/>
    <w:rsid w:val="00BA62EE"/>
    <w:rsid w:val="00BA7356"/>
    <w:rsid w:val="00BA7986"/>
    <w:rsid w:val="00BA7F4F"/>
    <w:rsid w:val="00BB0D6C"/>
    <w:rsid w:val="00BB0F21"/>
    <w:rsid w:val="00BB1C3E"/>
    <w:rsid w:val="00BB2290"/>
    <w:rsid w:val="00BB3FB3"/>
    <w:rsid w:val="00BB470E"/>
    <w:rsid w:val="00BB591B"/>
    <w:rsid w:val="00BB5E0D"/>
    <w:rsid w:val="00BB5ECD"/>
    <w:rsid w:val="00BB67E6"/>
    <w:rsid w:val="00BB6858"/>
    <w:rsid w:val="00BB7392"/>
    <w:rsid w:val="00BC031F"/>
    <w:rsid w:val="00BC04D1"/>
    <w:rsid w:val="00BC0FE5"/>
    <w:rsid w:val="00BC0FF5"/>
    <w:rsid w:val="00BC14A5"/>
    <w:rsid w:val="00BC1D12"/>
    <w:rsid w:val="00BC20FC"/>
    <w:rsid w:val="00BC21E9"/>
    <w:rsid w:val="00BC3814"/>
    <w:rsid w:val="00BC3C54"/>
    <w:rsid w:val="00BC61C6"/>
    <w:rsid w:val="00BC6DB4"/>
    <w:rsid w:val="00BD1727"/>
    <w:rsid w:val="00BD1C76"/>
    <w:rsid w:val="00BD2484"/>
    <w:rsid w:val="00BD25F5"/>
    <w:rsid w:val="00BD2E8C"/>
    <w:rsid w:val="00BD3A7A"/>
    <w:rsid w:val="00BD78C3"/>
    <w:rsid w:val="00BD79F1"/>
    <w:rsid w:val="00BE30DE"/>
    <w:rsid w:val="00BE374B"/>
    <w:rsid w:val="00BE4476"/>
    <w:rsid w:val="00BE53F3"/>
    <w:rsid w:val="00BE623F"/>
    <w:rsid w:val="00BE649B"/>
    <w:rsid w:val="00BE7600"/>
    <w:rsid w:val="00BF121F"/>
    <w:rsid w:val="00BF29C2"/>
    <w:rsid w:val="00BF3503"/>
    <w:rsid w:val="00BF3A6C"/>
    <w:rsid w:val="00BF3D79"/>
    <w:rsid w:val="00BF721D"/>
    <w:rsid w:val="00C00C10"/>
    <w:rsid w:val="00C01A41"/>
    <w:rsid w:val="00C025E0"/>
    <w:rsid w:val="00C02993"/>
    <w:rsid w:val="00C05CF7"/>
    <w:rsid w:val="00C06CA2"/>
    <w:rsid w:val="00C121E6"/>
    <w:rsid w:val="00C13417"/>
    <w:rsid w:val="00C14381"/>
    <w:rsid w:val="00C1500E"/>
    <w:rsid w:val="00C1617A"/>
    <w:rsid w:val="00C162DE"/>
    <w:rsid w:val="00C16DA3"/>
    <w:rsid w:val="00C17412"/>
    <w:rsid w:val="00C1764E"/>
    <w:rsid w:val="00C17AED"/>
    <w:rsid w:val="00C20641"/>
    <w:rsid w:val="00C20A45"/>
    <w:rsid w:val="00C215BF"/>
    <w:rsid w:val="00C2171E"/>
    <w:rsid w:val="00C21E79"/>
    <w:rsid w:val="00C22CD0"/>
    <w:rsid w:val="00C22F5B"/>
    <w:rsid w:val="00C23FE7"/>
    <w:rsid w:val="00C263FD"/>
    <w:rsid w:val="00C26C8C"/>
    <w:rsid w:val="00C313B0"/>
    <w:rsid w:val="00C31AE3"/>
    <w:rsid w:val="00C32528"/>
    <w:rsid w:val="00C328AC"/>
    <w:rsid w:val="00C32C35"/>
    <w:rsid w:val="00C349DE"/>
    <w:rsid w:val="00C349F3"/>
    <w:rsid w:val="00C35C23"/>
    <w:rsid w:val="00C36B82"/>
    <w:rsid w:val="00C40169"/>
    <w:rsid w:val="00C430B7"/>
    <w:rsid w:val="00C438AF"/>
    <w:rsid w:val="00C45676"/>
    <w:rsid w:val="00C46702"/>
    <w:rsid w:val="00C467CD"/>
    <w:rsid w:val="00C51726"/>
    <w:rsid w:val="00C53049"/>
    <w:rsid w:val="00C53849"/>
    <w:rsid w:val="00C54DB7"/>
    <w:rsid w:val="00C54DC7"/>
    <w:rsid w:val="00C5502E"/>
    <w:rsid w:val="00C56731"/>
    <w:rsid w:val="00C5675F"/>
    <w:rsid w:val="00C60489"/>
    <w:rsid w:val="00C613D5"/>
    <w:rsid w:val="00C61FC8"/>
    <w:rsid w:val="00C6208B"/>
    <w:rsid w:val="00C623F8"/>
    <w:rsid w:val="00C62CDE"/>
    <w:rsid w:val="00C64880"/>
    <w:rsid w:val="00C649DB"/>
    <w:rsid w:val="00C66572"/>
    <w:rsid w:val="00C67198"/>
    <w:rsid w:val="00C678F3"/>
    <w:rsid w:val="00C67C0D"/>
    <w:rsid w:val="00C67D8A"/>
    <w:rsid w:val="00C72026"/>
    <w:rsid w:val="00C729F8"/>
    <w:rsid w:val="00C73524"/>
    <w:rsid w:val="00C747C5"/>
    <w:rsid w:val="00C74A22"/>
    <w:rsid w:val="00C76F0E"/>
    <w:rsid w:val="00C77937"/>
    <w:rsid w:val="00C84484"/>
    <w:rsid w:val="00C847C0"/>
    <w:rsid w:val="00C9090E"/>
    <w:rsid w:val="00C93D58"/>
    <w:rsid w:val="00C9411E"/>
    <w:rsid w:val="00C944BD"/>
    <w:rsid w:val="00C94597"/>
    <w:rsid w:val="00C94B5B"/>
    <w:rsid w:val="00C960E5"/>
    <w:rsid w:val="00C970B6"/>
    <w:rsid w:val="00CA108F"/>
    <w:rsid w:val="00CA1DBD"/>
    <w:rsid w:val="00CA1DBF"/>
    <w:rsid w:val="00CA4161"/>
    <w:rsid w:val="00CA5359"/>
    <w:rsid w:val="00CA57C2"/>
    <w:rsid w:val="00CA57E4"/>
    <w:rsid w:val="00CA5A62"/>
    <w:rsid w:val="00CB27BC"/>
    <w:rsid w:val="00CB4489"/>
    <w:rsid w:val="00CB45E0"/>
    <w:rsid w:val="00CB4869"/>
    <w:rsid w:val="00CB4DEA"/>
    <w:rsid w:val="00CB579F"/>
    <w:rsid w:val="00CB6106"/>
    <w:rsid w:val="00CB61C2"/>
    <w:rsid w:val="00CB6ED3"/>
    <w:rsid w:val="00CB7E20"/>
    <w:rsid w:val="00CC1E70"/>
    <w:rsid w:val="00CC207A"/>
    <w:rsid w:val="00CC2D16"/>
    <w:rsid w:val="00CC3BF4"/>
    <w:rsid w:val="00CC3FC2"/>
    <w:rsid w:val="00CC50DD"/>
    <w:rsid w:val="00CC5AD9"/>
    <w:rsid w:val="00CC64C1"/>
    <w:rsid w:val="00CC7F09"/>
    <w:rsid w:val="00CD048F"/>
    <w:rsid w:val="00CD1D7A"/>
    <w:rsid w:val="00CD2B9F"/>
    <w:rsid w:val="00CD2C55"/>
    <w:rsid w:val="00CD50DA"/>
    <w:rsid w:val="00CD70AD"/>
    <w:rsid w:val="00CD7880"/>
    <w:rsid w:val="00CD7C19"/>
    <w:rsid w:val="00CE0707"/>
    <w:rsid w:val="00CE3379"/>
    <w:rsid w:val="00CE3DFC"/>
    <w:rsid w:val="00CE56CE"/>
    <w:rsid w:val="00CE59B2"/>
    <w:rsid w:val="00CE78C7"/>
    <w:rsid w:val="00CE7B2E"/>
    <w:rsid w:val="00CF0644"/>
    <w:rsid w:val="00CF2042"/>
    <w:rsid w:val="00CF21CA"/>
    <w:rsid w:val="00CF2BB5"/>
    <w:rsid w:val="00CF3219"/>
    <w:rsid w:val="00CF396F"/>
    <w:rsid w:val="00CF4407"/>
    <w:rsid w:val="00CF56F7"/>
    <w:rsid w:val="00CF721E"/>
    <w:rsid w:val="00CF72A3"/>
    <w:rsid w:val="00CF7C3A"/>
    <w:rsid w:val="00D00946"/>
    <w:rsid w:val="00D020E4"/>
    <w:rsid w:val="00D068EE"/>
    <w:rsid w:val="00D0762A"/>
    <w:rsid w:val="00D0773A"/>
    <w:rsid w:val="00D10157"/>
    <w:rsid w:val="00D108A9"/>
    <w:rsid w:val="00D11662"/>
    <w:rsid w:val="00D119CF"/>
    <w:rsid w:val="00D11F46"/>
    <w:rsid w:val="00D11FCD"/>
    <w:rsid w:val="00D13A02"/>
    <w:rsid w:val="00D13DFE"/>
    <w:rsid w:val="00D1547A"/>
    <w:rsid w:val="00D1599B"/>
    <w:rsid w:val="00D16833"/>
    <w:rsid w:val="00D17BB1"/>
    <w:rsid w:val="00D21C09"/>
    <w:rsid w:val="00D227B9"/>
    <w:rsid w:val="00D23310"/>
    <w:rsid w:val="00D251E1"/>
    <w:rsid w:val="00D25FF5"/>
    <w:rsid w:val="00D2777B"/>
    <w:rsid w:val="00D30C34"/>
    <w:rsid w:val="00D3149B"/>
    <w:rsid w:val="00D3168C"/>
    <w:rsid w:val="00D319E3"/>
    <w:rsid w:val="00D31CB2"/>
    <w:rsid w:val="00D32252"/>
    <w:rsid w:val="00D32579"/>
    <w:rsid w:val="00D32AAC"/>
    <w:rsid w:val="00D32C1B"/>
    <w:rsid w:val="00D3374E"/>
    <w:rsid w:val="00D33F6A"/>
    <w:rsid w:val="00D346DD"/>
    <w:rsid w:val="00D402CD"/>
    <w:rsid w:val="00D40BDE"/>
    <w:rsid w:val="00D40E5E"/>
    <w:rsid w:val="00D40F44"/>
    <w:rsid w:val="00D4162A"/>
    <w:rsid w:val="00D41B42"/>
    <w:rsid w:val="00D424D5"/>
    <w:rsid w:val="00D42B16"/>
    <w:rsid w:val="00D42C4E"/>
    <w:rsid w:val="00D42D05"/>
    <w:rsid w:val="00D4324C"/>
    <w:rsid w:val="00D44219"/>
    <w:rsid w:val="00D443F9"/>
    <w:rsid w:val="00D52E82"/>
    <w:rsid w:val="00D53F87"/>
    <w:rsid w:val="00D547E6"/>
    <w:rsid w:val="00D601D9"/>
    <w:rsid w:val="00D61432"/>
    <w:rsid w:val="00D6211E"/>
    <w:rsid w:val="00D62B7C"/>
    <w:rsid w:val="00D6491E"/>
    <w:rsid w:val="00D65C68"/>
    <w:rsid w:val="00D70735"/>
    <w:rsid w:val="00D72A8A"/>
    <w:rsid w:val="00D73730"/>
    <w:rsid w:val="00D73C8C"/>
    <w:rsid w:val="00D74A0E"/>
    <w:rsid w:val="00D74FD9"/>
    <w:rsid w:val="00D75D63"/>
    <w:rsid w:val="00D814EC"/>
    <w:rsid w:val="00D8211B"/>
    <w:rsid w:val="00D82796"/>
    <w:rsid w:val="00D8368F"/>
    <w:rsid w:val="00D83D79"/>
    <w:rsid w:val="00D83F08"/>
    <w:rsid w:val="00D852CB"/>
    <w:rsid w:val="00D870FA"/>
    <w:rsid w:val="00D9266E"/>
    <w:rsid w:val="00D92BE7"/>
    <w:rsid w:val="00D931EF"/>
    <w:rsid w:val="00D94056"/>
    <w:rsid w:val="00D94391"/>
    <w:rsid w:val="00D943E2"/>
    <w:rsid w:val="00D94CE8"/>
    <w:rsid w:val="00D95B89"/>
    <w:rsid w:val="00D96203"/>
    <w:rsid w:val="00D962A6"/>
    <w:rsid w:val="00DA0862"/>
    <w:rsid w:val="00DA2256"/>
    <w:rsid w:val="00DA2FBE"/>
    <w:rsid w:val="00DA444B"/>
    <w:rsid w:val="00DA4ABE"/>
    <w:rsid w:val="00DA68B4"/>
    <w:rsid w:val="00DA7714"/>
    <w:rsid w:val="00DA77C7"/>
    <w:rsid w:val="00DB0445"/>
    <w:rsid w:val="00DB2210"/>
    <w:rsid w:val="00DB2FC7"/>
    <w:rsid w:val="00DB4180"/>
    <w:rsid w:val="00DB4F1D"/>
    <w:rsid w:val="00DB514E"/>
    <w:rsid w:val="00DB5375"/>
    <w:rsid w:val="00DB63D6"/>
    <w:rsid w:val="00DB6B3E"/>
    <w:rsid w:val="00DB6C6C"/>
    <w:rsid w:val="00DB7352"/>
    <w:rsid w:val="00DB7871"/>
    <w:rsid w:val="00DC226C"/>
    <w:rsid w:val="00DC39EA"/>
    <w:rsid w:val="00DC3B7F"/>
    <w:rsid w:val="00DC53A6"/>
    <w:rsid w:val="00DC5603"/>
    <w:rsid w:val="00DC6E55"/>
    <w:rsid w:val="00DC7581"/>
    <w:rsid w:val="00DC7E7C"/>
    <w:rsid w:val="00DD0A69"/>
    <w:rsid w:val="00DD0F70"/>
    <w:rsid w:val="00DD1B7D"/>
    <w:rsid w:val="00DD3C7D"/>
    <w:rsid w:val="00DD62A0"/>
    <w:rsid w:val="00DD67AF"/>
    <w:rsid w:val="00DD69BC"/>
    <w:rsid w:val="00DE03C5"/>
    <w:rsid w:val="00DE0432"/>
    <w:rsid w:val="00DE183A"/>
    <w:rsid w:val="00DE1D87"/>
    <w:rsid w:val="00DE23C4"/>
    <w:rsid w:val="00DE24F7"/>
    <w:rsid w:val="00DE3567"/>
    <w:rsid w:val="00DE36A0"/>
    <w:rsid w:val="00DE3E14"/>
    <w:rsid w:val="00DE4455"/>
    <w:rsid w:val="00DE64C0"/>
    <w:rsid w:val="00DE6FB1"/>
    <w:rsid w:val="00DE7301"/>
    <w:rsid w:val="00DE757E"/>
    <w:rsid w:val="00DE7DA2"/>
    <w:rsid w:val="00DF02F7"/>
    <w:rsid w:val="00DF1655"/>
    <w:rsid w:val="00DF1F89"/>
    <w:rsid w:val="00DF24D5"/>
    <w:rsid w:val="00DF26EA"/>
    <w:rsid w:val="00DF3E8D"/>
    <w:rsid w:val="00DF5C07"/>
    <w:rsid w:val="00DF6039"/>
    <w:rsid w:val="00DF6E56"/>
    <w:rsid w:val="00E019FB"/>
    <w:rsid w:val="00E01CFE"/>
    <w:rsid w:val="00E02256"/>
    <w:rsid w:val="00E024DF"/>
    <w:rsid w:val="00E03D22"/>
    <w:rsid w:val="00E04610"/>
    <w:rsid w:val="00E05EA8"/>
    <w:rsid w:val="00E070AC"/>
    <w:rsid w:val="00E07E2F"/>
    <w:rsid w:val="00E10145"/>
    <w:rsid w:val="00E10A50"/>
    <w:rsid w:val="00E11690"/>
    <w:rsid w:val="00E11C99"/>
    <w:rsid w:val="00E11D31"/>
    <w:rsid w:val="00E12522"/>
    <w:rsid w:val="00E131DC"/>
    <w:rsid w:val="00E13F96"/>
    <w:rsid w:val="00E1438A"/>
    <w:rsid w:val="00E14A92"/>
    <w:rsid w:val="00E15F5C"/>
    <w:rsid w:val="00E16345"/>
    <w:rsid w:val="00E16920"/>
    <w:rsid w:val="00E17AED"/>
    <w:rsid w:val="00E22501"/>
    <w:rsid w:val="00E22D8E"/>
    <w:rsid w:val="00E23953"/>
    <w:rsid w:val="00E23F29"/>
    <w:rsid w:val="00E26143"/>
    <w:rsid w:val="00E27846"/>
    <w:rsid w:val="00E309D4"/>
    <w:rsid w:val="00E32E27"/>
    <w:rsid w:val="00E3532E"/>
    <w:rsid w:val="00E3594D"/>
    <w:rsid w:val="00E3747C"/>
    <w:rsid w:val="00E4271C"/>
    <w:rsid w:val="00E43BF6"/>
    <w:rsid w:val="00E44F08"/>
    <w:rsid w:val="00E44F97"/>
    <w:rsid w:val="00E45BBF"/>
    <w:rsid w:val="00E460D7"/>
    <w:rsid w:val="00E4674A"/>
    <w:rsid w:val="00E47940"/>
    <w:rsid w:val="00E5035D"/>
    <w:rsid w:val="00E51AEE"/>
    <w:rsid w:val="00E525AD"/>
    <w:rsid w:val="00E53F37"/>
    <w:rsid w:val="00E542FB"/>
    <w:rsid w:val="00E554E4"/>
    <w:rsid w:val="00E57003"/>
    <w:rsid w:val="00E62065"/>
    <w:rsid w:val="00E62225"/>
    <w:rsid w:val="00E64643"/>
    <w:rsid w:val="00E6538A"/>
    <w:rsid w:val="00E661D1"/>
    <w:rsid w:val="00E707B9"/>
    <w:rsid w:val="00E71DD4"/>
    <w:rsid w:val="00E73549"/>
    <w:rsid w:val="00E7590E"/>
    <w:rsid w:val="00E7790E"/>
    <w:rsid w:val="00E77D8B"/>
    <w:rsid w:val="00E80818"/>
    <w:rsid w:val="00E80ACF"/>
    <w:rsid w:val="00E84EA1"/>
    <w:rsid w:val="00E8573B"/>
    <w:rsid w:val="00E85896"/>
    <w:rsid w:val="00E90B50"/>
    <w:rsid w:val="00E92BFE"/>
    <w:rsid w:val="00E92EBC"/>
    <w:rsid w:val="00E93977"/>
    <w:rsid w:val="00E95315"/>
    <w:rsid w:val="00E961AE"/>
    <w:rsid w:val="00E96653"/>
    <w:rsid w:val="00E97379"/>
    <w:rsid w:val="00EA2385"/>
    <w:rsid w:val="00EA2A9D"/>
    <w:rsid w:val="00EA2C88"/>
    <w:rsid w:val="00EA310F"/>
    <w:rsid w:val="00EA3320"/>
    <w:rsid w:val="00EA3D81"/>
    <w:rsid w:val="00EA4E94"/>
    <w:rsid w:val="00EA6B6C"/>
    <w:rsid w:val="00EA794B"/>
    <w:rsid w:val="00EA7972"/>
    <w:rsid w:val="00EA7B94"/>
    <w:rsid w:val="00EB0723"/>
    <w:rsid w:val="00EB0827"/>
    <w:rsid w:val="00EB098E"/>
    <w:rsid w:val="00EB3077"/>
    <w:rsid w:val="00EB36F6"/>
    <w:rsid w:val="00EB3892"/>
    <w:rsid w:val="00EB4075"/>
    <w:rsid w:val="00EB47EB"/>
    <w:rsid w:val="00EB4F15"/>
    <w:rsid w:val="00EB5827"/>
    <w:rsid w:val="00EB5861"/>
    <w:rsid w:val="00EB6D7B"/>
    <w:rsid w:val="00EB77E7"/>
    <w:rsid w:val="00EC052F"/>
    <w:rsid w:val="00EC1920"/>
    <w:rsid w:val="00EC2169"/>
    <w:rsid w:val="00EC573A"/>
    <w:rsid w:val="00EC74FC"/>
    <w:rsid w:val="00ED02A6"/>
    <w:rsid w:val="00ED4B2E"/>
    <w:rsid w:val="00ED4FC4"/>
    <w:rsid w:val="00ED748D"/>
    <w:rsid w:val="00ED7B0A"/>
    <w:rsid w:val="00ED7BA0"/>
    <w:rsid w:val="00EE0A25"/>
    <w:rsid w:val="00EE1230"/>
    <w:rsid w:val="00EE2E8D"/>
    <w:rsid w:val="00EE5245"/>
    <w:rsid w:val="00EF04EE"/>
    <w:rsid w:val="00EF0595"/>
    <w:rsid w:val="00EF1499"/>
    <w:rsid w:val="00EF1BFD"/>
    <w:rsid w:val="00EF1C6F"/>
    <w:rsid w:val="00EF3A19"/>
    <w:rsid w:val="00EF3D59"/>
    <w:rsid w:val="00EF57C0"/>
    <w:rsid w:val="00EF5CE9"/>
    <w:rsid w:val="00EF5E74"/>
    <w:rsid w:val="00F009E2"/>
    <w:rsid w:val="00F01A26"/>
    <w:rsid w:val="00F01C1C"/>
    <w:rsid w:val="00F01DCE"/>
    <w:rsid w:val="00F033D9"/>
    <w:rsid w:val="00F03D4D"/>
    <w:rsid w:val="00F056BF"/>
    <w:rsid w:val="00F063C8"/>
    <w:rsid w:val="00F0640B"/>
    <w:rsid w:val="00F06BCF"/>
    <w:rsid w:val="00F06F5C"/>
    <w:rsid w:val="00F07204"/>
    <w:rsid w:val="00F10079"/>
    <w:rsid w:val="00F1045A"/>
    <w:rsid w:val="00F10476"/>
    <w:rsid w:val="00F1368B"/>
    <w:rsid w:val="00F137F0"/>
    <w:rsid w:val="00F14A81"/>
    <w:rsid w:val="00F1542E"/>
    <w:rsid w:val="00F168F4"/>
    <w:rsid w:val="00F1794B"/>
    <w:rsid w:val="00F17F44"/>
    <w:rsid w:val="00F20266"/>
    <w:rsid w:val="00F2029E"/>
    <w:rsid w:val="00F2311B"/>
    <w:rsid w:val="00F25275"/>
    <w:rsid w:val="00F255CB"/>
    <w:rsid w:val="00F2566F"/>
    <w:rsid w:val="00F25F29"/>
    <w:rsid w:val="00F2699D"/>
    <w:rsid w:val="00F26DD4"/>
    <w:rsid w:val="00F273BC"/>
    <w:rsid w:val="00F27ED7"/>
    <w:rsid w:val="00F30996"/>
    <w:rsid w:val="00F3148F"/>
    <w:rsid w:val="00F316BC"/>
    <w:rsid w:val="00F32D15"/>
    <w:rsid w:val="00F33677"/>
    <w:rsid w:val="00F33830"/>
    <w:rsid w:val="00F358AF"/>
    <w:rsid w:val="00F35E27"/>
    <w:rsid w:val="00F36CCC"/>
    <w:rsid w:val="00F40282"/>
    <w:rsid w:val="00F40660"/>
    <w:rsid w:val="00F40D5B"/>
    <w:rsid w:val="00F41B60"/>
    <w:rsid w:val="00F43083"/>
    <w:rsid w:val="00F44207"/>
    <w:rsid w:val="00F44D80"/>
    <w:rsid w:val="00F455EB"/>
    <w:rsid w:val="00F45935"/>
    <w:rsid w:val="00F508A2"/>
    <w:rsid w:val="00F50AFB"/>
    <w:rsid w:val="00F523BB"/>
    <w:rsid w:val="00F52BE7"/>
    <w:rsid w:val="00F544FE"/>
    <w:rsid w:val="00F5537C"/>
    <w:rsid w:val="00F576DB"/>
    <w:rsid w:val="00F600B3"/>
    <w:rsid w:val="00F60546"/>
    <w:rsid w:val="00F606EA"/>
    <w:rsid w:val="00F61797"/>
    <w:rsid w:val="00F62E70"/>
    <w:rsid w:val="00F63672"/>
    <w:rsid w:val="00F639A0"/>
    <w:rsid w:val="00F63BDB"/>
    <w:rsid w:val="00F651F2"/>
    <w:rsid w:val="00F65E8B"/>
    <w:rsid w:val="00F6693A"/>
    <w:rsid w:val="00F70F5F"/>
    <w:rsid w:val="00F72178"/>
    <w:rsid w:val="00F726EE"/>
    <w:rsid w:val="00F74078"/>
    <w:rsid w:val="00F7535C"/>
    <w:rsid w:val="00F7561D"/>
    <w:rsid w:val="00F760E3"/>
    <w:rsid w:val="00F762FB"/>
    <w:rsid w:val="00F76595"/>
    <w:rsid w:val="00F76CE2"/>
    <w:rsid w:val="00F76E47"/>
    <w:rsid w:val="00F8078C"/>
    <w:rsid w:val="00F80D76"/>
    <w:rsid w:val="00F815A9"/>
    <w:rsid w:val="00F8257D"/>
    <w:rsid w:val="00F82BAA"/>
    <w:rsid w:val="00F83698"/>
    <w:rsid w:val="00F8545B"/>
    <w:rsid w:val="00F856A5"/>
    <w:rsid w:val="00F85C18"/>
    <w:rsid w:val="00F862B6"/>
    <w:rsid w:val="00F86A62"/>
    <w:rsid w:val="00F874A2"/>
    <w:rsid w:val="00F87696"/>
    <w:rsid w:val="00F90733"/>
    <w:rsid w:val="00F910C6"/>
    <w:rsid w:val="00F9113C"/>
    <w:rsid w:val="00F91C25"/>
    <w:rsid w:val="00F91E1F"/>
    <w:rsid w:val="00F93906"/>
    <w:rsid w:val="00F977A0"/>
    <w:rsid w:val="00F977A2"/>
    <w:rsid w:val="00FA0BD6"/>
    <w:rsid w:val="00FA1174"/>
    <w:rsid w:val="00FA1DC9"/>
    <w:rsid w:val="00FA2430"/>
    <w:rsid w:val="00FA3D3F"/>
    <w:rsid w:val="00FA57E5"/>
    <w:rsid w:val="00FB1035"/>
    <w:rsid w:val="00FB2D31"/>
    <w:rsid w:val="00FB33B2"/>
    <w:rsid w:val="00FB4CA6"/>
    <w:rsid w:val="00FB5150"/>
    <w:rsid w:val="00FB5191"/>
    <w:rsid w:val="00FB5CC2"/>
    <w:rsid w:val="00FB6B42"/>
    <w:rsid w:val="00FB7404"/>
    <w:rsid w:val="00FB7DE8"/>
    <w:rsid w:val="00FB7FDB"/>
    <w:rsid w:val="00FC074D"/>
    <w:rsid w:val="00FC17F8"/>
    <w:rsid w:val="00FC1CD6"/>
    <w:rsid w:val="00FC31EB"/>
    <w:rsid w:val="00FC3D6F"/>
    <w:rsid w:val="00FC4972"/>
    <w:rsid w:val="00FC5AB8"/>
    <w:rsid w:val="00FC6648"/>
    <w:rsid w:val="00FC6A45"/>
    <w:rsid w:val="00FC707E"/>
    <w:rsid w:val="00FC7E2E"/>
    <w:rsid w:val="00FD055C"/>
    <w:rsid w:val="00FD2C9A"/>
    <w:rsid w:val="00FD420E"/>
    <w:rsid w:val="00FD48F1"/>
    <w:rsid w:val="00FD56CD"/>
    <w:rsid w:val="00FE1954"/>
    <w:rsid w:val="00FE20A5"/>
    <w:rsid w:val="00FE23C4"/>
    <w:rsid w:val="00FE360F"/>
    <w:rsid w:val="00FE536C"/>
    <w:rsid w:val="00FE6B2F"/>
    <w:rsid w:val="00FE6E32"/>
    <w:rsid w:val="00FE74FC"/>
    <w:rsid w:val="00FE7788"/>
    <w:rsid w:val="00FF0461"/>
    <w:rsid w:val="00FF0804"/>
    <w:rsid w:val="00FF093C"/>
    <w:rsid w:val="00FF153B"/>
    <w:rsid w:val="00FF411A"/>
    <w:rsid w:val="028411E2"/>
    <w:rsid w:val="02860ABA"/>
    <w:rsid w:val="040B23A7"/>
    <w:rsid w:val="05601B7C"/>
    <w:rsid w:val="06BB5202"/>
    <w:rsid w:val="06DB2B51"/>
    <w:rsid w:val="07C73541"/>
    <w:rsid w:val="087111F8"/>
    <w:rsid w:val="094C7C7C"/>
    <w:rsid w:val="09E92AFA"/>
    <w:rsid w:val="0A40326C"/>
    <w:rsid w:val="0A5F3369"/>
    <w:rsid w:val="0B52707D"/>
    <w:rsid w:val="0B662A6C"/>
    <w:rsid w:val="0C681977"/>
    <w:rsid w:val="0D2F0E04"/>
    <w:rsid w:val="0DCF34DC"/>
    <w:rsid w:val="0EC14417"/>
    <w:rsid w:val="10121771"/>
    <w:rsid w:val="1017705D"/>
    <w:rsid w:val="10A83026"/>
    <w:rsid w:val="10D936B6"/>
    <w:rsid w:val="111641E6"/>
    <w:rsid w:val="11DF7484"/>
    <w:rsid w:val="123C6A34"/>
    <w:rsid w:val="15D25496"/>
    <w:rsid w:val="160D68A8"/>
    <w:rsid w:val="164A7283"/>
    <w:rsid w:val="17A150DD"/>
    <w:rsid w:val="17D3281C"/>
    <w:rsid w:val="1833455C"/>
    <w:rsid w:val="18A97254"/>
    <w:rsid w:val="18B9741A"/>
    <w:rsid w:val="18E94EF3"/>
    <w:rsid w:val="190D6CA4"/>
    <w:rsid w:val="19155F3E"/>
    <w:rsid w:val="1931680B"/>
    <w:rsid w:val="1DAE08E4"/>
    <w:rsid w:val="1DDCA88E"/>
    <w:rsid w:val="1EDD50AD"/>
    <w:rsid w:val="1EF063F9"/>
    <w:rsid w:val="1F2830A2"/>
    <w:rsid w:val="1FBF7881"/>
    <w:rsid w:val="1FCB0063"/>
    <w:rsid w:val="1FE524DE"/>
    <w:rsid w:val="201F2181"/>
    <w:rsid w:val="215600B3"/>
    <w:rsid w:val="217E2CDC"/>
    <w:rsid w:val="21F14254"/>
    <w:rsid w:val="21FD34B4"/>
    <w:rsid w:val="24A57FC0"/>
    <w:rsid w:val="24EE1E8B"/>
    <w:rsid w:val="25F45196"/>
    <w:rsid w:val="26542C8B"/>
    <w:rsid w:val="26BC27B3"/>
    <w:rsid w:val="26F4409B"/>
    <w:rsid w:val="26FE2740"/>
    <w:rsid w:val="27292FD0"/>
    <w:rsid w:val="2D86561D"/>
    <w:rsid w:val="2E7F483E"/>
    <w:rsid w:val="2F1B69F2"/>
    <w:rsid w:val="2FB7A892"/>
    <w:rsid w:val="2FC91A9A"/>
    <w:rsid w:val="2FFE8520"/>
    <w:rsid w:val="306B6FF2"/>
    <w:rsid w:val="30A65420"/>
    <w:rsid w:val="30BA54AE"/>
    <w:rsid w:val="316E37BC"/>
    <w:rsid w:val="31D57E98"/>
    <w:rsid w:val="327700EE"/>
    <w:rsid w:val="32F270F6"/>
    <w:rsid w:val="33186F75"/>
    <w:rsid w:val="33E710A5"/>
    <w:rsid w:val="33ED3502"/>
    <w:rsid w:val="33F926F0"/>
    <w:rsid w:val="342B5BA6"/>
    <w:rsid w:val="37066A93"/>
    <w:rsid w:val="3716081C"/>
    <w:rsid w:val="37331D1A"/>
    <w:rsid w:val="37482144"/>
    <w:rsid w:val="38402347"/>
    <w:rsid w:val="38F5047B"/>
    <w:rsid w:val="39FB7B4D"/>
    <w:rsid w:val="3A3B5F10"/>
    <w:rsid w:val="3A7F4828"/>
    <w:rsid w:val="3AD221CE"/>
    <w:rsid w:val="3AE80A6A"/>
    <w:rsid w:val="3B913D6E"/>
    <w:rsid w:val="3BE11DEE"/>
    <w:rsid w:val="3C615E90"/>
    <w:rsid w:val="3CEC644A"/>
    <w:rsid w:val="3D277AC6"/>
    <w:rsid w:val="3D464A2F"/>
    <w:rsid w:val="3D871314"/>
    <w:rsid w:val="3E796673"/>
    <w:rsid w:val="3F367BF7"/>
    <w:rsid w:val="413F5FF0"/>
    <w:rsid w:val="4207700C"/>
    <w:rsid w:val="42C703CA"/>
    <w:rsid w:val="42C71084"/>
    <w:rsid w:val="44140BFE"/>
    <w:rsid w:val="44943D38"/>
    <w:rsid w:val="457C619F"/>
    <w:rsid w:val="45D126D8"/>
    <w:rsid w:val="46A5644A"/>
    <w:rsid w:val="46B43495"/>
    <w:rsid w:val="481E280B"/>
    <w:rsid w:val="492C6BC2"/>
    <w:rsid w:val="4A3C0CB9"/>
    <w:rsid w:val="4A90686D"/>
    <w:rsid w:val="4AF1120E"/>
    <w:rsid w:val="4B071DBF"/>
    <w:rsid w:val="4B254D33"/>
    <w:rsid w:val="4B331820"/>
    <w:rsid w:val="4C2C6167"/>
    <w:rsid w:val="4C8B38E4"/>
    <w:rsid w:val="4DF573D1"/>
    <w:rsid w:val="4DFF2E98"/>
    <w:rsid w:val="4E2B0EBE"/>
    <w:rsid w:val="4F4A3A3E"/>
    <w:rsid w:val="4F803208"/>
    <w:rsid w:val="50416BB0"/>
    <w:rsid w:val="51584995"/>
    <w:rsid w:val="5314201B"/>
    <w:rsid w:val="53571CA0"/>
    <w:rsid w:val="539B28F1"/>
    <w:rsid w:val="53A963E2"/>
    <w:rsid w:val="540E15CE"/>
    <w:rsid w:val="54161164"/>
    <w:rsid w:val="541B4281"/>
    <w:rsid w:val="5560438A"/>
    <w:rsid w:val="55914177"/>
    <w:rsid w:val="55FCC4F6"/>
    <w:rsid w:val="568A4C73"/>
    <w:rsid w:val="57B023D1"/>
    <w:rsid w:val="581641A7"/>
    <w:rsid w:val="58FB1147"/>
    <w:rsid w:val="5BEC253C"/>
    <w:rsid w:val="5CEF6BD8"/>
    <w:rsid w:val="5D6B0E26"/>
    <w:rsid w:val="5F117647"/>
    <w:rsid w:val="5F183A67"/>
    <w:rsid w:val="5F5852E4"/>
    <w:rsid w:val="5F6C5997"/>
    <w:rsid w:val="5F7C7AA7"/>
    <w:rsid w:val="5FDD59C8"/>
    <w:rsid w:val="60791DDD"/>
    <w:rsid w:val="60B14742"/>
    <w:rsid w:val="60CF7423"/>
    <w:rsid w:val="61914478"/>
    <w:rsid w:val="61BA47E0"/>
    <w:rsid w:val="61D13C42"/>
    <w:rsid w:val="629B6B9E"/>
    <w:rsid w:val="64615460"/>
    <w:rsid w:val="64E16BAA"/>
    <w:rsid w:val="65E4311E"/>
    <w:rsid w:val="678C4B49"/>
    <w:rsid w:val="67AA5364"/>
    <w:rsid w:val="680D3CED"/>
    <w:rsid w:val="68356B16"/>
    <w:rsid w:val="690766B7"/>
    <w:rsid w:val="69291E7C"/>
    <w:rsid w:val="69550A9A"/>
    <w:rsid w:val="696F32D1"/>
    <w:rsid w:val="6A081614"/>
    <w:rsid w:val="6AFF0B5F"/>
    <w:rsid w:val="6B751738"/>
    <w:rsid w:val="6BA30970"/>
    <w:rsid w:val="6C1A773B"/>
    <w:rsid w:val="6C4679EA"/>
    <w:rsid w:val="6D2260F1"/>
    <w:rsid w:val="6DAB6CA3"/>
    <w:rsid w:val="6E457A5B"/>
    <w:rsid w:val="6ECD1BCD"/>
    <w:rsid w:val="6FD791DF"/>
    <w:rsid w:val="70646ECE"/>
    <w:rsid w:val="70673D40"/>
    <w:rsid w:val="706A695C"/>
    <w:rsid w:val="7166791B"/>
    <w:rsid w:val="71AD41B4"/>
    <w:rsid w:val="71E66126"/>
    <w:rsid w:val="72DB9403"/>
    <w:rsid w:val="73403AB3"/>
    <w:rsid w:val="73D2479B"/>
    <w:rsid w:val="7527465C"/>
    <w:rsid w:val="776D55DE"/>
    <w:rsid w:val="77BDBBC0"/>
    <w:rsid w:val="78B242DB"/>
    <w:rsid w:val="78B5561C"/>
    <w:rsid w:val="78B7056E"/>
    <w:rsid w:val="79830F25"/>
    <w:rsid w:val="79FB5C40"/>
    <w:rsid w:val="7A0A1F5A"/>
    <w:rsid w:val="7B7F1CF5"/>
    <w:rsid w:val="7BBBBFC6"/>
    <w:rsid w:val="7C163E3C"/>
    <w:rsid w:val="7C234964"/>
    <w:rsid w:val="7DCB5690"/>
    <w:rsid w:val="7DDF10F9"/>
    <w:rsid w:val="7DFC421B"/>
    <w:rsid w:val="7DFF2B37"/>
    <w:rsid w:val="7E4A1FA0"/>
    <w:rsid w:val="7E62075D"/>
    <w:rsid w:val="7EDFE8B5"/>
    <w:rsid w:val="7F9D15A1"/>
    <w:rsid w:val="7FEF7E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B4F8A09"/>
  <w15:docId w15:val="{D031D368-4F5E-4A4C-8336-465828F1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B0635"/>
    <w:pPr>
      <w:widowControl w:val="0"/>
      <w:jc w:val="both"/>
    </w:pPr>
    <w:rPr>
      <w:kern w:val="2"/>
      <w:sz w:val="21"/>
      <w:szCs w:val="24"/>
    </w:rPr>
  </w:style>
  <w:style w:type="paragraph" w:styleId="1">
    <w:name w:val="heading 1"/>
    <w:basedOn w:val="a1"/>
    <w:next w:val="a1"/>
    <w:link w:val="10"/>
    <w:qFormat/>
    <w:rsid w:val="002B0635"/>
    <w:pPr>
      <w:keepNext/>
      <w:keepLines/>
      <w:tabs>
        <w:tab w:val="left" w:pos="432"/>
      </w:tabs>
      <w:spacing w:before="340" w:after="330" w:line="578" w:lineRule="auto"/>
      <w:ind w:left="432" w:hanging="432"/>
      <w:outlineLvl w:val="0"/>
    </w:pPr>
    <w:rPr>
      <w:b/>
      <w:bCs/>
      <w:kern w:val="44"/>
      <w:sz w:val="44"/>
      <w:szCs w:val="44"/>
      <w:lang w:val="zh-CN"/>
    </w:rPr>
  </w:style>
  <w:style w:type="paragraph" w:styleId="2">
    <w:name w:val="heading 2"/>
    <w:basedOn w:val="a1"/>
    <w:next w:val="a1"/>
    <w:qFormat/>
    <w:rsid w:val="002B0635"/>
    <w:pPr>
      <w:keepNext/>
      <w:keepLines/>
      <w:tabs>
        <w:tab w:val="left" w:pos="575"/>
      </w:tabs>
      <w:spacing w:before="260" w:after="260" w:line="413" w:lineRule="auto"/>
      <w:ind w:left="575" w:hanging="575"/>
      <w:outlineLvl w:val="1"/>
    </w:pPr>
    <w:rPr>
      <w:rFonts w:ascii="Arial" w:eastAsia="黑体" w:hAnsi="Arial"/>
      <w:b/>
      <w:sz w:val="32"/>
    </w:rPr>
  </w:style>
  <w:style w:type="paragraph" w:styleId="3">
    <w:name w:val="heading 3"/>
    <w:basedOn w:val="a1"/>
    <w:next w:val="a1"/>
    <w:link w:val="30"/>
    <w:qFormat/>
    <w:rsid w:val="002B0635"/>
    <w:pPr>
      <w:keepNext/>
      <w:keepLines/>
      <w:tabs>
        <w:tab w:val="left" w:pos="720"/>
      </w:tabs>
      <w:spacing w:before="260" w:after="260" w:line="416" w:lineRule="auto"/>
      <w:ind w:left="720" w:hanging="720"/>
      <w:outlineLvl w:val="2"/>
    </w:pPr>
    <w:rPr>
      <w:b/>
      <w:bCs/>
      <w:sz w:val="32"/>
      <w:szCs w:val="32"/>
      <w:lang w:val="zh-CN"/>
    </w:rPr>
  </w:style>
  <w:style w:type="paragraph" w:styleId="4">
    <w:name w:val="heading 4"/>
    <w:basedOn w:val="a1"/>
    <w:next w:val="a1"/>
    <w:qFormat/>
    <w:rsid w:val="002B0635"/>
    <w:pPr>
      <w:keepNext/>
      <w:keepLines/>
      <w:tabs>
        <w:tab w:val="left" w:pos="864"/>
      </w:tabs>
      <w:spacing w:before="280" w:after="290" w:line="372" w:lineRule="auto"/>
      <w:ind w:left="864" w:hanging="864"/>
      <w:outlineLvl w:val="3"/>
    </w:pPr>
    <w:rPr>
      <w:rFonts w:ascii="Arial" w:eastAsia="黑体" w:hAnsi="Arial"/>
      <w:b/>
      <w:sz w:val="28"/>
    </w:rPr>
  </w:style>
  <w:style w:type="paragraph" w:styleId="5">
    <w:name w:val="heading 5"/>
    <w:basedOn w:val="a1"/>
    <w:next w:val="a1"/>
    <w:qFormat/>
    <w:rsid w:val="002B0635"/>
    <w:pPr>
      <w:keepNext/>
      <w:keepLines/>
      <w:tabs>
        <w:tab w:val="left" w:pos="1008"/>
      </w:tabs>
      <w:spacing w:before="280" w:after="290" w:line="372" w:lineRule="auto"/>
      <w:ind w:left="1008" w:hanging="1008"/>
      <w:outlineLvl w:val="4"/>
    </w:pPr>
    <w:rPr>
      <w:b/>
      <w:sz w:val="28"/>
    </w:rPr>
  </w:style>
  <w:style w:type="paragraph" w:styleId="6">
    <w:name w:val="heading 6"/>
    <w:basedOn w:val="a1"/>
    <w:next w:val="a1"/>
    <w:qFormat/>
    <w:rsid w:val="002B0635"/>
    <w:pPr>
      <w:keepNext/>
      <w:keepLines/>
      <w:tabs>
        <w:tab w:val="left" w:pos="1151"/>
      </w:tabs>
      <w:spacing w:before="240" w:after="64" w:line="317" w:lineRule="auto"/>
      <w:ind w:left="1151" w:hanging="1151"/>
      <w:outlineLvl w:val="5"/>
    </w:pPr>
    <w:rPr>
      <w:rFonts w:ascii="Arial" w:eastAsia="黑体" w:hAnsi="Arial"/>
      <w:b/>
      <w:sz w:val="24"/>
    </w:rPr>
  </w:style>
  <w:style w:type="paragraph" w:styleId="7">
    <w:name w:val="heading 7"/>
    <w:basedOn w:val="a1"/>
    <w:next w:val="a1"/>
    <w:qFormat/>
    <w:rsid w:val="002B0635"/>
    <w:pPr>
      <w:keepNext/>
      <w:keepLines/>
      <w:tabs>
        <w:tab w:val="left" w:pos="1296"/>
      </w:tabs>
      <w:spacing w:before="240" w:after="64" w:line="317" w:lineRule="auto"/>
      <w:ind w:left="1296" w:hanging="1296"/>
      <w:outlineLvl w:val="6"/>
    </w:pPr>
    <w:rPr>
      <w:b/>
      <w:sz w:val="24"/>
    </w:rPr>
  </w:style>
  <w:style w:type="paragraph" w:styleId="8">
    <w:name w:val="heading 8"/>
    <w:basedOn w:val="a1"/>
    <w:next w:val="a1"/>
    <w:qFormat/>
    <w:rsid w:val="002B0635"/>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1"/>
    <w:next w:val="a1"/>
    <w:qFormat/>
    <w:rsid w:val="002B0635"/>
    <w:pPr>
      <w:keepNext/>
      <w:keepLines/>
      <w:tabs>
        <w:tab w:val="left" w:pos="1583"/>
      </w:tabs>
      <w:spacing w:before="240" w:after="64" w:line="317" w:lineRule="auto"/>
      <w:ind w:left="1583" w:hanging="1583"/>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semiHidden/>
    <w:qFormat/>
    <w:rsid w:val="002B0635"/>
    <w:pPr>
      <w:tabs>
        <w:tab w:val="right" w:leader="dot" w:pos="9241"/>
      </w:tabs>
      <w:ind w:firstLineChars="500" w:firstLine="505"/>
      <w:jc w:val="left"/>
    </w:pPr>
    <w:rPr>
      <w:rFonts w:ascii="宋体"/>
      <w:szCs w:val="21"/>
    </w:rPr>
  </w:style>
  <w:style w:type="paragraph" w:styleId="80">
    <w:name w:val="index 8"/>
    <w:basedOn w:val="a1"/>
    <w:next w:val="a1"/>
    <w:qFormat/>
    <w:rsid w:val="002B0635"/>
    <w:pPr>
      <w:ind w:left="1680" w:hanging="210"/>
      <w:jc w:val="left"/>
    </w:pPr>
    <w:rPr>
      <w:rFonts w:ascii="Calibri" w:hAnsi="Calibri"/>
      <w:sz w:val="20"/>
      <w:szCs w:val="20"/>
    </w:rPr>
  </w:style>
  <w:style w:type="paragraph" w:styleId="a5">
    <w:name w:val="caption"/>
    <w:basedOn w:val="a1"/>
    <w:next w:val="a1"/>
    <w:qFormat/>
    <w:rsid w:val="002B0635"/>
    <w:pPr>
      <w:spacing w:before="152" w:after="160"/>
    </w:pPr>
    <w:rPr>
      <w:rFonts w:ascii="Arial" w:eastAsia="黑体" w:hAnsi="Arial" w:cs="Arial"/>
      <w:sz w:val="20"/>
      <w:szCs w:val="20"/>
    </w:rPr>
  </w:style>
  <w:style w:type="paragraph" w:styleId="50">
    <w:name w:val="index 5"/>
    <w:basedOn w:val="a1"/>
    <w:next w:val="a1"/>
    <w:qFormat/>
    <w:rsid w:val="002B0635"/>
    <w:pPr>
      <w:ind w:left="1050" w:hanging="210"/>
      <w:jc w:val="left"/>
    </w:pPr>
    <w:rPr>
      <w:rFonts w:ascii="Calibri" w:hAnsi="Calibri"/>
      <w:sz w:val="20"/>
      <w:szCs w:val="20"/>
    </w:rPr>
  </w:style>
  <w:style w:type="paragraph" w:styleId="a6">
    <w:name w:val="Document Map"/>
    <w:basedOn w:val="a1"/>
    <w:semiHidden/>
    <w:qFormat/>
    <w:rsid w:val="002B0635"/>
    <w:pPr>
      <w:shd w:val="clear" w:color="auto" w:fill="000080"/>
    </w:pPr>
  </w:style>
  <w:style w:type="paragraph" w:styleId="a7">
    <w:name w:val="annotation text"/>
    <w:basedOn w:val="a1"/>
    <w:link w:val="a8"/>
    <w:semiHidden/>
    <w:qFormat/>
    <w:rsid w:val="002B0635"/>
    <w:pPr>
      <w:jc w:val="left"/>
    </w:pPr>
    <w:rPr>
      <w:lang w:val="zh-CN"/>
    </w:rPr>
  </w:style>
  <w:style w:type="paragraph" w:styleId="60">
    <w:name w:val="index 6"/>
    <w:basedOn w:val="a1"/>
    <w:next w:val="a1"/>
    <w:qFormat/>
    <w:rsid w:val="002B0635"/>
    <w:pPr>
      <w:ind w:left="1260" w:hanging="210"/>
      <w:jc w:val="left"/>
    </w:pPr>
    <w:rPr>
      <w:rFonts w:ascii="Calibri" w:hAnsi="Calibri"/>
      <w:sz w:val="20"/>
      <w:szCs w:val="20"/>
    </w:rPr>
  </w:style>
  <w:style w:type="paragraph" w:styleId="40">
    <w:name w:val="index 4"/>
    <w:basedOn w:val="a1"/>
    <w:next w:val="a1"/>
    <w:qFormat/>
    <w:rsid w:val="002B0635"/>
    <w:pPr>
      <w:ind w:left="840" w:hanging="210"/>
      <w:jc w:val="left"/>
    </w:pPr>
    <w:rPr>
      <w:rFonts w:ascii="Calibri" w:hAnsi="Calibri"/>
      <w:sz w:val="20"/>
      <w:szCs w:val="20"/>
    </w:rPr>
  </w:style>
  <w:style w:type="paragraph" w:styleId="TOC5">
    <w:name w:val="toc 5"/>
    <w:basedOn w:val="a1"/>
    <w:next w:val="a1"/>
    <w:semiHidden/>
    <w:qFormat/>
    <w:rsid w:val="002B0635"/>
    <w:pPr>
      <w:tabs>
        <w:tab w:val="right" w:leader="dot" w:pos="9241"/>
      </w:tabs>
      <w:ind w:firstLineChars="300" w:firstLine="300"/>
      <w:jc w:val="left"/>
    </w:pPr>
    <w:rPr>
      <w:rFonts w:ascii="宋体"/>
      <w:szCs w:val="21"/>
    </w:rPr>
  </w:style>
  <w:style w:type="paragraph" w:styleId="TOC3">
    <w:name w:val="toc 3"/>
    <w:basedOn w:val="a1"/>
    <w:next w:val="a1"/>
    <w:semiHidden/>
    <w:qFormat/>
    <w:rsid w:val="002B0635"/>
    <w:pPr>
      <w:tabs>
        <w:tab w:val="right" w:leader="dot" w:pos="9241"/>
      </w:tabs>
      <w:ind w:firstLineChars="100" w:firstLine="102"/>
      <w:jc w:val="left"/>
    </w:pPr>
    <w:rPr>
      <w:rFonts w:ascii="宋体"/>
      <w:szCs w:val="21"/>
    </w:rPr>
  </w:style>
  <w:style w:type="paragraph" w:styleId="TOC8">
    <w:name w:val="toc 8"/>
    <w:basedOn w:val="a1"/>
    <w:next w:val="a1"/>
    <w:semiHidden/>
    <w:qFormat/>
    <w:rsid w:val="002B0635"/>
    <w:pPr>
      <w:tabs>
        <w:tab w:val="right" w:leader="dot" w:pos="9241"/>
      </w:tabs>
      <w:ind w:firstLineChars="600" w:firstLine="607"/>
      <w:jc w:val="left"/>
    </w:pPr>
    <w:rPr>
      <w:rFonts w:ascii="宋体"/>
      <w:szCs w:val="21"/>
    </w:rPr>
  </w:style>
  <w:style w:type="paragraph" w:styleId="31">
    <w:name w:val="index 3"/>
    <w:basedOn w:val="a1"/>
    <w:next w:val="a1"/>
    <w:qFormat/>
    <w:rsid w:val="002B0635"/>
    <w:pPr>
      <w:ind w:left="630" w:hanging="210"/>
      <w:jc w:val="left"/>
    </w:pPr>
    <w:rPr>
      <w:rFonts w:ascii="Calibri" w:hAnsi="Calibri"/>
      <w:sz w:val="20"/>
      <w:szCs w:val="20"/>
    </w:rPr>
  </w:style>
  <w:style w:type="paragraph" w:styleId="a9">
    <w:name w:val="Date"/>
    <w:basedOn w:val="a1"/>
    <w:next w:val="a1"/>
    <w:qFormat/>
    <w:rsid w:val="002B0635"/>
    <w:pPr>
      <w:ind w:leftChars="2500" w:left="100"/>
    </w:pPr>
  </w:style>
  <w:style w:type="paragraph" w:styleId="20">
    <w:name w:val="Body Text Indent 2"/>
    <w:basedOn w:val="a1"/>
    <w:qFormat/>
    <w:rsid w:val="002B0635"/>
    <w:pPr>
      <w:ind w:firstLineChars="189" w:firstLine="396"/>
    </w:pPr>
    <w:rPr>
      <w:rFonts w:ascii="宋体" w:hAnsi="宋体"/>
    </w:rPr>
  </w:style>
  <w:style w:type="paragraph" w:styleId="aa">
    <w:name w:val="endnote text"/>
    <w:basedOn w:val="a1"/>
    <w:semiHidden/>
    <w:qFormat/>
    <w:rsid w:val="002B0635"/>
    <w:pPr>
      <w:snapToGrid w:val="0"/>
      <w:jc w:val="left"/>
    </w:pPr>
  </w:style>
  <w:style w:type="paragraph" w:styleId="ab">
    <w:name w:val="Balloon Text"/>
    <w:basedOn w:val="a1"/>
    <w:semiHidden/>
    <w:qFormat/>
    <w:rsid w:val="002B0635"/>
    <w:rPr>
      <w:sz w:val="18"/>
      <w:szCs w:val="18"/>
    </w:rPr>
  </w:style>
  <w:style w:type="paragraph" w:styleId="ac">
    <w:name w:val="footer"/>
    <w:basedOn w:val="a1"/>
    <w:link w:val="ad"/>
    <w:uiPriority w:val="99"/>
    <w:qFormat/>
    <w:rsid w:val="002B0635"/>
    <w:pPr>
      <w:snapToGrid w:val="0"/>
      <w:ind w:rightChars="100" w:right="210"/>
      <w:jc w:val="right"/>
    </w:pPr>
    <w:rPr>
      <w:sz w:val="18"/>
      <w:szCs w:val="18"/>
      <w:lang w:val="zh-CN"/>
    </w:rPr>
  </w:style>
  <w:style w:type="paragraph" w:styleId="ae">
    <w:name w:val="header"/>
    <w:basedOn w:val="a1"/>
    <w:link w:val="af"/>
    <w:uiPriority w:val="99"/>
    <w:qFormat/>
    <w:rsid w:val="002B0635"/>
    <w:pPr>
      <w:snapToGrid w:val="0"/>
      <w:jc w:val="left"/>
    </w:pPr>
    <w:rPr>
      <w:sz w:val="18"/>
      <w:szCs w:val="18"/>
      <w:lang w:val="zh-CN"/>
    </w:rPr>
  </w:style>
  <w:style w:type="paragraph" w:styleId="TOC1">
    <w:name w:val="toc 1"/>
    <w:basedOn w:val="a1"/>
    <w:next w:val="a1"/>
    <w:semiHidden/>
    <w:qFormat/>
    <w:rsid w:val="002B0635"/>
    <w:pPr>
      <w:tabs>
        <w:tab w:val="right" w:leader="dot" w:pos="9241"/>
      </w:tabs>
      <w:spacing w:beforeLines="25" w:afterLines="25"/>
      <w:jc w:val="left"/>
    </w:pPr>
    <w:rPr>
      <w:rFonts w:ascii="宋体"/>
      <w:szCs w:val="21"/>
    </w:rPr>
  </w:style>
  <w:style w:type="paragraph" w:styleId="TOC4">
    <w:name w:val="toc 4"/>
    <w:basedOn w:val="a1"/>
    <w:next w:val="a1"/>
    <w:semiHidden/>
    <w:qFormat/>
    <w:rsid w:val="002B0635"/>
    <w:pPr>
      <w:tabs>
        <w:tab w:val="right" w:leader="dot" w:pos="9241"/>
      </w:tabs>
      <w:ind w:firstLineChars="200" w:firstLine="198"/>
      <w:jc w:val="left"/>
    </w:pPr>
    <w:rPr>
      <w:rFonts w:ascii="宋体"/>
      <w:szCs w:val="21"/>
    </w:rPr>
  </w:style>
  <w:style w:type="paragraph" w:styleId="af0">
    <w:name w:val="index heading"/>
    <w:basedOn w:val="a1"/>
    <w:next w:val="11"/>
    <w:qFormat/>
    <w:rsid w:val="002B0635"/>
    <w:pPr>
      <w:spacing w:before="120" w:after="120"/>
      <w:jc w:val="center"/>
    </w:pPr>
    <w:rPr>
      <w:rFonts w:ascii="Calibri" w:hAnsi="Calibri"/>
      <w:b/>
      <w:bCs/>
      <w:iCs/>
      <w:szCs w:val="20"/>
    </w:rPr>
  </w:style>
  <w:style w:type="paragraph" w:styleId="11">
    <w:name w:val="index 1"/>
    <w:basedOn w:val="a1"/>
    <w:next w:val="af1"/>
    <w:qFormat/>
    <w:rsid w:val="002B0635"/>
    <w:pPr>
      <w:tabs>
        <w:tab w:val="right" w:leader="dot" w:pos="9299"/>
      </w:tabs>
      <w:jc w:val="left"/>
    </w:pPr>
    <w:rPr>
      <w:rFonts w:ascii="宋体"/>
      <w:szCs w:val="21"/>
    </w:rPr>
  </w:style>
  <w:style w:type="paragraph" w:customStyle="1" w:styleId="af1">
    <w:name w:val="段"/>
    <w:link w:val="Char"/>
    <w:qFormat/>
    <w:rsid w:val="002B0635"/>
    <w:pPr>
      <w:tabs>
        <w:tab w:val="center" w:pos="4201"/>
        <w:tab w:val="right" w:leader="dot" w:pos="9298"/>
      </w:tabs>
      <w:autoSpaceDE w:val="0"/>
      <w:autoSpaceDN w:val="0"/>
      <w:ind w:firstLineChars="200" w:firstLine="420"/>
      <w:jc w:val="both"/>
    </w:pPr>
    <w:rPr>
      <w:rFonts w:ascii="宋体"/>
      <w:sz w:val="21"/>
    </w:rPr>
  </w:style>
  <w:style w:type="paragraph" w:styleId="af2">
    <w:name w:val="footnote text"/>
    <w:basedOn w:val="a1"/>
    <w:qFormat/>
    <w:rsid w:val="002B0635"/>
    <w:pPr>
      <w:tabs>
        <w:tab w:val="left" w:pos="0"/>
      </w:tabs>
      <w:snapToGrid w:val="0"/>
      <w:ind w:left="720" w:hanging="357"/>
      <w:jc w:val="left"/>
    </w:pPr>
    <w:rPr>
      <w:rFonts w:ascii="宋体"/>
      <w:sz w:val="18"/>
      <w:szCs w:val="18"/>
    </w:rPr>
  </w:style>
  <w:style w:type="paragraph" w:styleId="TOC6">
    <w:name w:val="toc 6"/>
    <w:basedOn w:val="a1"/>
    <w:next w:val="a1"/>
    <w:semiHidden/>
    <w:qFormat/>
    <w:rsid w:val="002B0635"/>
    <w:pPr>
      <w:tabs>
        <w:tab w:val="right" w:leader="dot" w:pos="9241"/>
      </w:tabs>
      <w:ind w:firstLineChars="400" w:firstLine="403"/>
      <w:jc w:val="left"/>
    </w:pPr>
    <w:rPr>
      <w:rFonts w:ascii="宋体"/>
      <w:szCs w:val="21"/>
    </w:rPr>
  </w:style>
  <w:style w:type="paragraph" w:styleId="32">
    <w:name w:val="Body Text Indent 3"/>
    <w:basedOn w:val="a1"/>
    <w:unhideWhenUsed/>
    <w:qFormat/>
    <w:rsid w:val="002B0635"/>
    <w:pPr>
      <w:spacing w:after="120"/>
      <w:ind w:left="360"/>
    </w:pPr>
    <w:rPr>
      <w:sz w:val="16"/>
    </w:rPr>
  </w:style>
  <w:style w:type="paragraph" w:styleId="70">
    <w:name w:val="index 7"/>
    <w:basedOn w:val="a1"/>
    <w:next w:val="a1"/>
    <w:qFormat/>
    <w:rsid w:val="002B0635"/>
    <w:pPr>
      <w:ind w:left="1470" w:hanging="210"/>
      <w:jc w:val="left"/>
    </w:pPr>
    <w:rPr>
      <w:rFonts w:ascii="Calibri" w:hAnsi="Calibri"/>
      <w:sz w:val="20"/>
      <w:szCs w:val="20"/>
    </w:rPr>
  </w:style>
  <w:style w:type="paragraph" w:styleId="90">
    <w:name w:val="index 9"/>
    <w:basedOn w:val="a1"/>
    <w:next w:val="a1"/>
    <w:qFormat/>
    <w:rsid w:val="002B0635"/>
    <w:pPr>
      <w:ind w:left="1890" w:hanging="210"/>
      <w:jc w:val="left"/>
    </w:pPr>
    <w:rPr>
      <w:rFonts w:ascii="Calibri" w:hAnsi="Calibri"/>
      <w:sz w:val="20"/>
      <w:szCs w:val="20"/>
    </w:rPr>
  </w:style>
  <w:style w:type="paragraph" w:styleId="TOC2">
    <w:name w:val="toc 2"/>
    <w:basedOn w:val="a1"/>
    <w:next w:val="a1"/>
    <w:semiHidden/>
    <w:qFormat/>
    <w:rsid w:val="002B0635"/>
    <w:pPr>
      <w:tabs>
        <w:tab w:val="right" w:leader="dot" w:pos="9241"/>
      </w:tabs>
    </w:pPr>
    <w:rPr>
      <w:rFonts w:ascii="宋体"/>
      <w:szCs w:val="21"/>
    </w:rPr>
  </w:style>
  <w:style w:type="paragraph" w:styleId="TOC9">
    <w:name w:val="toc 9"/>
    <w:basedOn w:val="a1"/>
    <w:next w:val="a1"/>
    <w:semiHidden/>
    <w:qFormat/>
    <w:rsid w:val="002B0635"/>
    <w:pPr>
      <w:ind w:left="1470"/>
      <w:jc w:val="left"/>
    </w:pPr>
    <w:rPr>
      <w:sz w:val="20"/>
      <w:szCs w:val="20"/>
    </w:rPr>
  </w:style>
  <w:style w:type="paragraph" w:styleId="af3">
    <w:name w:val="Normal (Web)"/>
    <w:basedOn w:val="a1"/>
    <w:uiPriority w:val="99"/>
    <w:unhideWhenUsed/>
    <w:qFormat/>
    <w:rsid w:val="002B0635"/>
    <w:pPr>
      <w:widowControl/>
      <w:spacing w:before="100" w:beforeAutospacing="1" w:after="100" w:afterAutospacing="1"/>
      <w:jc w:val="left"/>
    </w:pPr>
    <w:rPr>
      <w:rFonts w:ascii="宋体" w:hAnsi="宋体" w:cs="宋体"/>
      <w:kern w:val="0"/>
      <w:sz w:val="24"/>
    </w:rPr>
  </w:style>
  <w:style w:type="paragraph" w:styleId="21">
    <w:name w:val="index 2"/>
    <w:basedOn w:val="a1"/>
    <w:next w:val="a1"/>
    <w:qFormat/>
    <w:rsid w:val="002B0635"/>
    <w:pPr>
      <w:ind w:left="420" w:hanging="210"/>
      <w:jc w:val="left"/>
    </w:pPr>
    <w:rPr>
      <w:rFonts w:ascii="Calibri" w:hAnsi="Calibri"/>
      <w:sz w:val="20"/>
      <w:szCs w:val="20"/>
    </w:rPr>
  </w:style>
  <w:style w:type="paragraph" w:styleId="af4">
    <w:name w:val="annotation subject"/>
    <w:basedOn w:val="a7"/>
    <w:next w:val="a7"/>
    <w:link w:val="af5"/>
    <w:qFormat/>
    <w:rsid w:val="002B0635"/>
    <w:rPr>
      <w:b/>
      <w:bCs/>
    </w:rPr>
  </w:style>
  <w:style w:type="table" w:styleId="af6">
    <w:name w:val="Table Grid"/>
    <w:basedOn w:val="a3"/>
    <w:uiPriority w:val="99"/>
    <w:unhideWhenUsed/>
    <w:qFormat/>
    <w:rsid w:val="002B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sid w:val="002B0635"/>
    <w:rPr>
      <w:b/>
    </w:rPr>
  </w:style>
  <w:style w:type="character" w:styleId="af8">
    <w:name w:val="endnote reference"/>
    <w:semiHidden/>
    <w:qFormat/>
    <w:rsid w:val="002B0635"/>
    <w:rPr>
      <w:vertAlign w:val="superscript"/>
    </w:rPr>
  </w:style>
  <w:style w:type="character" w:styleId="af9">
    <w:name w:val="page number"/>
    <w:qFormat/>
    <w:rsid w:val="002B0635"/>
    <w:rPr>
      <w:rFonts w:ascii="Times New Roman" w:eastAsia="宋体" w:hAnsi="Times New Roman"/>
      <w:sz w:val="18"/>
    </w:rPr>
  </w:style>
  <w:style w:type="character" w:styleId="afa">
    <w:name w:val="FollowedHyperlink"/>
    <w:unhideWhenUsed/>
    <w:qFormat/>
    <w:rsid w:val="002B0635"/>
    <w:rPr>
      <w:color w:val="014CCC"/>
      <w:u w:val="none"/>
    </w:rPr>
  </w:style>
  <w:style w:type="character" w:styleId="afb">
    <w:name w:val="Emphasis"/>
    <w:uiPriority w:val="20"/>
    <w:qFormat/>
    <w:rsid w:val="002B0635"/>
    <w:rPr>
      <w:i/>
      <w:iCs/>
    </w:rPr>
  </w:style>
  <w:style w:type="character" w:styleId="HTML">
    <w:name w:val="HTML Definition"/>
    <w:unhideWhenUsed/>
    <w:qFormat/>
    <w:rsid w:val="002B0635"/>
  </w:style>
  <w:style w:type="character" w:styleId="HTML0">
    <w:name w:val="HTML Variable"/>
    <w:unhideWhenUsed/>
    <w:qFormat/>
    <w:rsid w:val="002B0635"/>
  </w:style>
  <w:style w:type="character" w:styleId="afc">
    <w:name w:val="Hyperlink"/>
    <w:qFormat/>
    <w:rsid w:val="002B0635"/>
    <w:rPr>
      <w:color w:val="0000FF"/>
      <w:spacing w:val="0"/>
      <w:w w:val="100"/>
      <w:szCs w:val="21"/>
      <w:u w:val="single"/>
      <w:lang w:val="en-US" w:eastAsia="zh-CN"/>
    </w:rPr>
  </w:style>
  <w:style w:type="character" w:styleId="HTML1">
    <w:name w:val="HTML Code"/>
    <w:unhideWhenUsed/>
    <w:qFormat/>
    <w:rsid w:val="002B0635"/>
    <w:rPr>
      <w:rFonts w:ascii="monospace" w:eastAsia="monospace" w:hAnsi="monospace" w:cs="monospace" w:hint="default"/>
      <w:sz w:val="21"/>
      <w:szCs w:val="21"/>
    </w:rPr>
  </w:style>
  <w:style w:type="character" w:styleId="afd">
    <w:name w:val="annotation reference"/>
    <w:semiHidden/>
    <w:qFormat/>
    <w:rsid w:val="002B0635"/>
    <w:rPr>
      <w:sz w:val="21"/>
      <w:szCs w:val="21"/>
    </w:rPr>
  </w:style>
  <w:style w:type="character" w:styleId="HTML2">
    <w:name w:val="HTML Cite"/>
    <w:unhideWhenUsed/>
    <w:qFormat/>
    <w:rsid w:val="002B0635"/>
  </w:style>
  <w:style w:type="character" w:styleId="afe">
    <w:name w:val="footnote reference"/>
    <w:semiHidden/>
    <w:qFormat/>
    <w:rsid w:val="002B0635"/>
    <w:rPr>
      <w:vertAlign w:val="superscript"/>
    </w:rPr>
  </w:style>
  <w:style w:type="character" w:styleId="HTML3">
    <w:name w:val="HTML Keyboard"/>
    <w:unhideWhenUsed/>
    <w:qFormat/>
    <w:rsid w:val="002B0635"/>
    <w:rPr>
      <w:rFonts w:ascii="monospace" w:eastAsia="monospace" w:hAnsi="monospace" w:cs="monospace" w:hint="default"/>
      <w:sz w:val="21"/>
      <w:szCs w:val="21"/>
    </w:rPr>
  </w:style>
  <w:style w:type="character" w:styleId="HTML4">
    <w:name w:val="HTML Sample"/>
    <w:unhideWhenUsed/>
    <w:qFormat/>
    <w:rsid w:val="002B0635"/>
    <w:rPr>
      <w:rFonts w:ascii="monospace" w:eastAsia="monospace" w:hAnsi="monospace" w:cs="monospace"/>
      <w:sz w:val="21"/>
      <w:szCs w:val="21"/>
    </w:rPr>
  </w:style>
  <w:style w:type="character" w:customStyle="1" w:styleId="Char0">
    <w:name w:val="附录公式 Char"/>
    <w:link w:val="aff"/>
    <w:qFormat/>
    <w:rsid w:val="002B0635"/>
    <w:rPr>
      <w:rFonts w:ascii="宋体"/>
      <w:sz w:val="21"/>
      <w:lang w:val="en-US" w:eastAsia="zh-CN" w:bidi="ar-SA"/>
    </w:rPr>
  </w:style>
  <w:style w:type="paragraph" w:customStyle="1" w:styleId="aff">
    <w:name w:val="附录公式"/>
    <w:basedOn w:val="af1"/>
    <w:next w:val="af1"/>
    <w:link w:val="Char0"/>
    <w:qFormat/>
    <w:rsid w:val="002B0635"/>
  </w:style>
  <w:style w:type="character" w:customStyle="1" w:styleId="Char">
    <w:name w:val="段 Char"/>
    <w:link w:val="af1"/>
    <w:qFormat/>
    <w:rsid w:val="002B0635"/>
    <w:rPr>
      <w:rFonts w:ascii="宋体"/>
      <w:sz w:val="21"/>
      <w:lang w:val="en-US" w:eastAsia="zh-CN" w:bidi="ar-SA"/>
    </w:rPr>
  </w:style>
  <w:style w:type="character" w:customStyle="1" w:styleId="af5">
    <w:name w:val="批注主题 字符"/>
    <w:link w:val="af4"/>
    <w:qFormat/>
    <w:rsid w:val="002B0635"/>
    <w:rPr>
      <w:b/>
      <w:bCs/>
      <w:kern w:val="2"/>
      <w:sz w:val="21"/>
      <w:szCs w:val="24"/>
    </w:rPr>
  </w:style>
  <w:style w:type="character" w:customStyle="1" w:styleId="aff0">
    <w:name w:val="发布"/>
    <w:qFormat/>
    <w:rsid w:val="002B0635"/>
    <w:rPr>
      <w:rFonts w:ascii="黑体" w:eastAsia="黑体"/>
      <w:spacing w:val="85"/>
      <w:w w:val="100"/>
      <w:position w:val="3"/>
      <w:sz w:val="28"/>
      <w:szCs w:val="28"/>
    </w:rPr>
  </w:style>
  <w:style w:type="character" w:customStyle="1" w:styleId="10">
    <w:name w:val="标题 1 字符"/>
    <w:link w:val="1"/>
    <w:qFormat/>
    <w:rsid w:val="002B0635"/>
    <w:rPr>
      <w:b/>
      <w:bCs/>
      <w:kern w:val="44"/>
      <w:sz w:val="44"/>
      <w:szCs w:val="44"/>
    </w:rPr>
  </w:style>
  <w:style w:type="character" w:customStyle="1" w:styleId="12">
    <w:name w:val="访问过的超链接1"/>
    <w:qFormat/>
    <w:rsid w:val="002B0635"/>
    <w:rPr>
      <w:color w:val="800080"/>
      <w:u w:val="single"/>
    </w:rPr>
  </w:style>
  <w:style w:type="character" w:customStyle="1" w:styleId="Char1">
    <w:name w:val="首示例 Char"/>
    <w:link w:val="aff1"/>
    <w:qFormat/>
    <w:rsid w:val="002B0635"/>
    <w:rPr>
      <w:rFonts w:ascii="宋体" w:hAnsi="宋体"/>
      <w:kern w:val="2"/>
      <w:sz w:val="18"/>
      <w:szCs w:val="18"/>
      <w:lang w:val="en-US" w:eastAsia="zh-CN" w:bidi="ar-SA"/>
    </w:rPr>
  </w:style>
  <w:style w:type="paragraph" w:customStyle="1" w:styleId="aff1">
    <w:name w:val="首示例"/>
    <w:next w:val="af1"/>
    <w:link w:val="Char1"/>
    <w:qFormat/>
    <w:rsid w:val="002B0635"/>
    <w:pPr>
      <w:tabs>
        <w:tab w:val="left" w:pos="360"/>
      </w:tabs>
    </w:pPr>
    <w:rPr>
      <w:rFonts w:ascii="宋体" w:hAnsi="宋体"/>
      <w:kern w:val="2"/>
      <w:sz w:val="18"/>
      <w:szCs w:val="18"/>
    </w:rPr>
  </w:style>
  <w:style w:type="character" w:customStyle="1" w:styleId="Char2">
    <w:name w:val="一级条标题 Char"/>
    <w:link w:val="a"/>
    <w:qFormat/>
    <w:rsid w:val="002B0635"/>
    <w:rPr>
      <w:rFonts w:ascii="黑体" w:eastAsia="黑体"/>
      <w:sz w:val="21"/>
      <w:szCs w:val="21"/>
      <w:lang w:val="en-US" w:eastAsia="zh-CN" w:bidi="ar-SA"/>
    </w:rPr>
  </w:style>
  <w:style w:type="paragraph" w:customStyle="1" w:styleId="a">
    <w:name w:val="一级条标题"/>
    <w:next w:val="af1"/>
    <w:link w:val="Char2"/>
    <w:qFormat/>
    <w:rsid w:val="002B0635"/>
    <w:pPr>
      <w:numPr>
        <w:ilvl w:val="1"/>
        <w:numId w:val="1"/>
      </w:numPr>
      <w:spacing w:beforeLines="50" w:afterLines="50"/>
      <w:outlineLvl w:val="2"/>
    </w:pPr>
    <w:rPr>
      <w:rFonts w:ascii="黑体" w:eastAsia="黑体"/>
      <w:sz w:val="21"/>
      <w:szCs w:val="21"/>
    </w:rPr>
  </w:style>
  <w:style w:type="character" w:customStyle="1" w:styleId="30">
    <w:name w:val="标题 3 字符"/>
    <w:link w:val="3"/>
    <w:qFormat/>
    <w:rsid w:val="002B0635"/>
    <w:rPr>
      <w:b/>
      <w:bCs/>
      <w:kern w:val="2"/>
      <w:sz w:val="32"/>
      <w:szCs w:val="32"/>
    </w:rPr>
  </w:style>
  <w:style w:type="character" w:customStyle="1" w:styleId="a8">
    <w:name w:val="批注文字 字符"/>
    <w:link w:val="a7"/>
    <w:semiHidden/>
    <w:qFormat/>
    <w:rsid w:val="002B0635"/>
    <w:rPr>
      <w:kern w:val="2"/>
      <w:sz w:val="21"/>
      <w:szCs w:val="24"/>
    </w:rPr>
  </w:style>
  <w:style w:type="character" w:customStyle="1" w:styleId="af">
    <w:name w:val="页眉 字符"/>
    <w:link w:val="ae"/>
    <w:uiPriority w:val="99"/>
    <w:qFormat/>
    <w:rsid w:val="002B0635"/>
    <w:rPr>
      <w:kern w:val="2"/>
      <w:sz w:val="18"/>
      <w:szCs w:val="18"/>
    </w:rPr>
  </w:style>
  <w:style w:type="character" w:customStyle="1" w:styleId="fontstrikethrough">
    <w:name w:val="fontstrikethrough"/>
    <w:qFormat/>
    <w:rsid w:val="002B0635"/>
    <w:rPr>
      <w:strike/>
    </w:rPr>
  </w:style>
  <w:style w:type="character" w:customStyle="1" w:styleId="fontborder">
    <w:name w:val="fontborder"/>
    <w:qFormat/>
    <w:rsid w:val="002B0635"/>
    <w:rPr>
      <w:bdr w:val="single" w:sz="6" w:space="0" w:color="000000"/>
    </w:rPr>
  </w:style>
  <w:style w:type="paragraph" w:customStyle="1" w:styleId="aff2">
    <w:name w:val="附录表标号"/>
    <w:basedOn w:val="a1"/>
    <w:next w:val="af1"/>
    <w:qFormat/>
    <w:rsid w:val="002B0635"/>
    <w:pPr>
      <w:spacing w:line="14" w:lineRule="exact"/>
      <w:ind w:left="811" w:hanging="448"/>
      <w:jc w:val="center"/>
      <w:outlineLvl w:val="0"/>
    </w:pPr>
    <w:rPr>
      <w:color w:val="FFFFFF"/>
    </w:rPr>
  </w:style>
  <w:style w:type="paragraph" w:customStyle="1" w:styleId="aff3">
    <w:name w:val="正文图标题"/>
    <w:next w:val="af1"/>
    <w:qFormat/>
    <w:rsid w:val="002B0635"/>
    <w:pPr>
      <w:tabs>
        <w:tab w:val="left" w:pos="360"/>
      </w:tabs>
      <w:spacing w:beforeLines="50" w:afterLines="50"/>
      <w:jc w:val="center"/>
    </w:pPr>
    <w:rPr>
      <w:rFonts w:ascii="黑体" w:eastAsia="黑体"/>
      <w:sz w:val="21"/>
    </w:rPr>
  </w:style>
  <w:style w:type="paragraph" w:customStyle="1" w:styleId="aff4">
    <w:name w:val="正文公式编号制表符"/>
    <w:basedOn w:val="af1"/>
    <w:next w:val="af1"/>
    <w:qFormat/>
    <w:rsid w:val="002B0635"/>
    <w:pPr>
      <w:ind w:firstLineChars="0" w:firstLine="0"/>
    </w:pPr>
  </w:style>
  <w:style w:type="paragraph" w:customStyle="1" w:styleId="a0">
    <w:name w:val="二级条标题"/>
    <w:basedOn w:val="a"/>
    <w:next w:val="af1"/>
    <w:qFormat/>
    <w:rsid w:val="002B0635"/>
    <w:pPr>
      <w:numPr>
        <w:ilvl w:val="2"/>
      </w:numPr>
      <w:outlineLvl w:val="3"/>
    </w:pPr>
  </w:style>
  <w:style w:type="paragraph" w:customStyle="1" w:styleId="aff5">
    <w:name w:val="终结线"/>
    <w:basedOn w:val="a1"/>
    <w:qFormat/>
    <w:rsid w:val="002B0635"/>
    <w:pPr>
      <w:framePr w:hSpace="181" w:vSpace="181" w:wrap="around" w:vAnchor="text" w:hAnchor="margin" w:xAlign="center" w:y="285"/>
    </w:pPr>
  </w:style>
  <w:style w:type="paragraph" w:customStyle="1" w:styleId="22">
    <w:name w:val="封面标准文稿编辑信息2"/>
    <w:basedOn w:val="aff6"/>
    <w:qFormat/>
    <w:rsid w:val="002B0635"/>
    <w:pPr>
      <w:framePr w:wrap="around" w:vAnchor="margin" w:hAnchor="text" w:y="4469"/>
    </w:pPr>
  </w:style>
  <w:style w:type="paragraph" w:customStyle="1" w:styleId="aff6">
    <w:name w:val="封面标准文稿编辑信息"/>
    <w:basedOn w:val="aff7"/>
    <w:qFormat/>
    <w:rsid w:val="002B0635"/>
    <w:pPr>
      <w:framePr w:wrap="around"/>
      <w:spacing w:before="180" w:line="180" w:lineRule="exact"/>
    </w:pPr>
    <w:rPr>
      <w:sz w:val="21"/>
    </w:rPr>
  </w:style>
  <w:style w:type="paragraph" w:customStyle="1" w:styleId="aff7">
    <w:name w:val="封面标准文稿类别"/>
    <w:basedOn w:val="aff8"/>
    <w:qFormat/>
    <w:rsid w:val="002B0635"/>
    <w:pPr>
      <w:framePr w:wrap="around"/>
      <w:spacing w:after="160" w:line="240" w:lineRule="auto"/>
    </w:pPr>
    <w:rPr>
      <w:sz w:val="24"/>
    </w:rPr>
  </w:style>
  <w:style w:type="paragraph" w:customStyle="1" w:styleId="aff8">
    <w:name w:val="封面一致性程度标识"/>
    <w:basedOn w:val="aff9"/>
    <w:qFormat/>
    <w:rsid w:val="002B0635"/>
    <w:pPr>
      <w:framePr w:wrap="around"/>
      <w:spacing w:before="440"/>
    </w:pPr>
    <w:rPr>
      <w:rFonts w:ascii="宋体" w:eastAsia="宋体"/>
    </w:rPr>
  </w:style>
  <w:style w:type="paragraph" w:customStyle="1" w:styleId="aff9">
    <w:name w:val="封面标准英文名称"/>
    <w:basedOn w:val="affa"/>
    <w:qFormat/>
    <w:rsid w:val="002B0635"/>
    <w:pPr>
      <w:framePr w:wrap="around"/>
      <w:spacing w:before="370" w:line="400" w:lineRule="exact"/>
    </w:pPr>
    <w:rPr>
      <w:rFonts w:ascii="Times New Roman"/>
      <w:sz w:val="28"/>
      <w:szCs w:val="28"/>
    </w:rPr>
  </w:style>
  <w:style w:type="paragraph" w:customStyle="1" w:styleId="affa">
    <w:name w:val="封面标准名称"/>
    <w:qFormat/>
    <w:rsid w:val="002B0635"/>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b">
    <w:name w:val="标准书眉_偶数页"/>
    <w:basedOn w:val="affc"/>
    <w:next w:val="a1"/>
    <w:qFormat/>
    <w:rsid w:val="002B0635"/>
    <w:pPr>
      <w:jc w:val="left"/>
    </w:pPr>
  </w:style>
  <w:style w:type="paragraph" w:customStyle="1" w:styleId="affc">
    <w:name w:val="标准书眉_奇数页"/>
    <w:next w:val="a1"/>
    <w:qFormat/>
    <w:rsid w:val="002B0635"/>
    <w:pPr>
      <w:tabs>
        <w:tab w:val="center" w:pos="4154"/>
        <w:tab w:val="right" w:pos="8306"/>
      </w:tabs>
      <w:spacing w:after="220"/>
      <w:jc w:val="right"/>
    </w:pPr>
    <w:rPr>
      <w:rFonts w:ascii="黑体" w:eastAsia="黑体"/>
      <w:sz w:val="21"/>
      <w:szCs w:val="21"/>
    </w:rPr>
  </w:style>
  <w:style w:type="paragraph" w:customStyle="1" w:styleId="23">
    <w:name w:val="列出段落2"/>
    <w:basedOn w:val="a1"/>
    <w:uiPriority w:val="99"/>
    <w:unhideWhenUsed/>
    <w:qFormat/>
    <w:rsid w:val="002B0635"/>
    <w:pPr>
      <w:ind w:firstLineChars="200" w:firstLine="420"/>
    </w:pPr>
  </w:style>
  <w:style w:type="paragraph" w:customStyle="1" w:styleId="13">
    <w:name w:val="修订1"/>
    <w:uiPriority w:val="99"/>
    <w:semiHidden/>
    <w:qFormat/>
    <w:rsid w:val="002B0635"/>
    <w:rPr>
      <w:kern w:val="2"/>
      <w:sz w:val="21"/>
      <w:szCs w:val="24"/>
    </w:rPr>
  </w:style>
  <w:style w:type="paragraph" w:customStyle="1" w:styleId="affd">
    <w:name w:val="章标题"/>
    <w:next w:val="af1"/>
    <w:qFormat/>
    <w:rsid w:val="002B0635"/>
    <w:pPr>
      <w:spacing w:beforeLines="100" w:afterLines="100"/>
      <w:jc w:val="both"/>
      <w:outlineLvl w:val="1"/>
    </w:pPr>
    <w:rPr>
      <w:rFonts w:ascii="黑体" w:eastAsia="黑体"/>
      <w:sz w:val="21"/>
    </w:rPr>
  </w:style>
  <w:style w:type="paragraph" w:customStyle="1" w:styleId="affe">
    <w:name w:val="五级无"/>
    <w:basedOn w:val="afff"/>
    <w:qFormat/>
    <w:rsid w:val="002B0635"/>
    <w:pPr>
      <w:spacing w:beforeLines="0" w:afterLines="0"/>
    </w:pPr>
    <w:rPr>
      <w:rFonts w:ascii="宋体" w:eastAsia="宋体"/>
    </w:rPr>
  </w:style>
  <w:style w:type="paragraph" w:customStyle="1" w:styleId="afff">
    <w:name w:val="五级条标题"/>
    <w:basedOn w:val="afff0"/>
    <w:next w:val="af1"/>
    <w:qFormat/>
    <w:rsid w:val="002B0635"/>
    <w:pPr>
      <w:outlineLvl w:val="6"/>
    </w:pPr>
  </w:style>
  <w:style w:type="paragraph" w:customStyle="1" w:styleId="afff0">
    <w:name w:val="四级条标题"/>
    <w:basedOn w:val="afff1"/>
    <w:next w:val="af1"/>
    <w:qFormat/>
    <w:rsid w:val="002B0635"/>
    <w:pPr>
      <w:outlineLvl w:val="5"/>
    </w:pPr>
  </w:style>
  <w:style w:type="paragraph" w:customStyle="1" w:styleId="afff1">
    <w:name w:val="三级条标题"/>
    <w:basedOn w:val="a0"/>
    <w:next w:val="af1"/>
    <w:qFormat/>
    <w:rsid w:val="002B0635"/>
    <w:pPr>
      <w:ind w:left="568"/>
      <w:outlineLvl w:val="4"/>
    </w:pPr>
  </w:style>
  <w:style w:type="paragraph" w:customStyle="1" w:styleId="afff2">
    <w:name w:val="列项●（二级）"/>
    <w:qFormat/>
    <w:rsid w:val="002B0635"/>
    <w:pPr>
      <w:tabs>
        <w:tab w:val="left" w:pos="760"/>
        <w:tab w:val="left" w:pos="840"/>
      </w:tabs>
      <w:ind w:left="1264" w:hanging="413"/>
      <w:jc w:val="both"/>
    </w:pPr>
    <w:rPr>
      <w:rFonts w:ascii="宋体"/>
      <w:sz w:val="21"/>
    </w:rPr>
  </w:style>
  <w:style w:type="paragraph" w:customStyle="1" w:styleId="TextParagraph">
    <w:name w:val="Text Paragraph"/>
    <w:basedOn w:val="a1"/>
    <w:qFormat/>
    <w:rsid w:val="002B0635"/>
  </w:style>
  <w:style w:type="paragraph" w:customStyle="1" w:styleId="afff3">
    <w:name w:val="其他实施日期"/>
    <w:basedOn w:val="afff4"/>
    <w:qFormat/>
    <w:rsid w:val="002B0635"/>
    <w:pPr>
      <w:framePr w:wrap="around"/>
    </w:pPr>
  </w:style>
  <w:style w:type="paragraph" w:customStyle="1" w:styleId="afff4">
    <w:name w:val="实施日期"/>
    <w:basedOn w:val="afff5"/>
    <w:qFormat/>
    <w:rsid w:val="002B0635"/>
    <w:pPr>
      <w:framePr w:wrap="around" w:vAnchor="page" w:hAnchor="text"/>
      <w:jc w:val="right"/>
    </w:pPr>
  </w:style>
  <w:style w:type="paragraph" w:customStyle="1" w:styleId="afff5">
    <w:name w:val="发布日期"/>
    <w:qFormat/>
    <w:rsid w:val="002B0635"/>
    <w:pPr>
      <w:framePr w:w="3997" w:h="471" w:hRule="exact" w:vSpace="181" w:wrap="around" w:hAnchor="page" w:x="7089" w:y="14097" w:anchorLock="1"/>
    </w:pPr>
    <w:rPr>
      <w:rFonts w:eastAsia="黑体"/>
      <w:sz w:val="28"/>
    </w:rPr>
  </w:style>
  <w:style w:type="paragraph" w:customStyle="1" w:styleId="24">
    <w:name w:val="封面标准文稿类别2"/>
    <w:basedOn w:val="aff7"/>
    <w:qFormat/>
    <w:rsid w:val="002B0635"/>
    <w:pPr>
      <w:framePr w:wrap="around" w:vAnchor="margin" w:hAnchor="text" w:y="4469"/>
    </w:pPr>
  </w:style>
  <w:style w:type="paragraph" w:customStyle="1" w:styleId="afff6">
    <w:name w:val="正文表标题"/>
    <w:next w:val="af1"/>
    <w:qFormat/>
    <w:rsid w:val="002B0635"/>
    <w:pPr>
      <w:tabs>
        <w:tab w:val="left" w:pos="360"/>
      </w:tabs>
      <w:spacing w:beforeLines="50" w:afterLines="50"/>
      <w:ind w:left="3970"/>
      <w:jc w:val="center"/>
    </w:pPr>
    <w:rPr>
      <w:rFonts w:ascii="黑体" w:eastAsia="黑体"/>
      <w:sz w:val="21"/>
    </w:rPr>
  </w:style>
  <w:style w:type="paragraph" w:customStyle="1" w:styleId="Step">
    <w:name w:val="Step"/>
    <w:basedOn w:val="a1"/>
    <w:qFormat/>
    <w:rsid w:val="002B0635"/>
  </w:style>
  <w:style w:type="paragraph" w:customStyle="1" w:styleId="afff7">
    <w:name w:val="目次、索引正文"/>
    <w:qFormat/>
    <w:rsid w:val="002B0635"/>
    <w:pPr>
      <w:spacing w:line="320" w:lineRule="exact"/>
      <w:jc w:val="both"/>
    </w:pPr>
    <w:rPr>
      <w:rFonts w:ascii="宋体"/>
      <w:sz w:val="21"/>
    </w:rPr>
  </w:style>
  <w:style w:type="paragraph" w:customStyle="1" w:styleId="afff8">
    <w:name w:val="附录三级无"/>
    <w:basedOn w:val="afff9"/>
    <w:qFormat/>
    <w:rsid w:val="002B0635"/>
    <w:pPr>
      <w:spacing w:beforeLines="0" w:afterLines="0"/>
    </w:pPr>
    <w:rPr>
      <w:rFonts w:ascii="宋体" w:eastAsia="宋体"/>
      <w:szCs w:val="21"/>
    </w:rPr>
  </w:style>
  <w:style w:type="paragraph" w:customStyle="1" w:styleId="afff9">
    <w:name w:val="附录三级条标题"/>
    <w:basedOn w:val="afffa"/>
    <w:next w:val="af1"/>
    <w:qFormat/>
    <w:rsid w:val="002B0635"/>
    <w:pPr>
      <w:outlineLvl w:val="4"/>
    </w:pPr>
  </w:style>
  <w:style w:type="paragraph" w:customStyle="1" w:styleId="afffa">
    <w:name w:val="附录二级条标题"/>
    <w:basedOn w:val="a1"/>
    <w:next w:val="af1"/>
    <w:qFormat/>
    <w:rsid w:val="002B0635"/>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b">
    <w:name w:val="注："/>
    <w:next w:val="af1"/>
    <w:qFormat/>
    <w:rsid w:val="002B0635"/>
    <w:pPr>
      <w:widowControl w:val="0"/>
      <w:autoSpaceDE w:val="0"/>
      <w:autoSpaceDN w:val="0"/>
      <w:ind w:left="726" w:hanging="363"/>
      <w:jc w:val="both"/>
    </w:pPr>
    <w:rPr>
      <w:rFonts w:ascii="宋体"/>
      <w:sz w:val="18"/>
      <w:szCs w:val="18"/>
    </w:rPr>
  </w:style>
  <w:style w:type="paragraph" w:customStyle="1" w:styleId="afffc">
    <w:name w:val="注×："/>
    <w:qFormat/>
    <w:rsid w:val="002B0635"/>
    <w:pPr>
      <w:widowControl w:val="0"/>
      <w:autoSpaceDE w:val="0"/>
      <w:autoSpaceDN w:val="0"/>
      <w:ind w:left="811" w:hanging="448"/>
      <w:jc w:val="both"/>
    </w:pPr>
    <w:rPr>
      <w:rFonts w:ascii="宋体"/>
      <w:sz w:val="18"/>
      <w:szCs w:val="18"/>
    </w:rPr>
  </w:style>
  <w:style w:type="paragraph" w:customStyle="1" w:styleId="afffd">
    <w:name w:val="附录标题"/>
    <w:basedOn w:val="af1"/>
    <w:next w:val="af1"/>
    <w:qFormat/>
    <w:rsid w:val="002B0635"/>
    <w:pPr>
      <w:ind w:firstLineChars="0" w:firstLine="0"/>
      <w:jc w:val="center"/>
    </w:pPr>
    <w:rPr>
      <w:rFonts w:ascii="黑体" w:eastAsia="黑体"/>
    </w:rPr>
  </w:style>
  <w:style w:type="paragraph" w:customStyle="1" w:styleId="afffe">
    <w:name w:val="图表脚注说明"/>
    <w:basedOn w:val="a1"/>
    <w:qFormat/>
    <w:rsid w:val="002B0635"/>
    <w:pPr>
      <w:ind w:left="544" w:hanging="181"/>
    </w:pPr>
    <w:rPr>
      <w:rFonts w:ascii="宋体"/>
      <w:sz w:val="18"/>
      <w:szCs w:val="18"/>
    </w:rPr>
  </w:style>
  <w:style w:type="paragraph" w:customStyle="1" w:styleId="NoteorException">
    <w:name w:val="Note or Exception"/>
    <w:basedOn w:val="32"/>
    <w:qFormat/>
    <w:rsid w:val="002B0635"/>
    <w:pPr>
      <w:spacing w:before="120" w:after="0"/>
      <w:outlineLvl w:val="0"/>
    </w:pPr>
    <w:rPr>
      <w:rFonts w:ascii="Arial Narrow" w:hAnsi="Arial Narrow"/>
      <w:sz w:val="20"/>
    </w:rPr>
  </w:style>
  <w:style w:type="paragraph" w:customStyle="1" w:styleId="affff">
    <w:name w:val="四级无"/>
    <w:basedOn w:val="afff0"/>
    <w:qFormat/>
    <w:rsid w:val="002B0635"/>
    <w:pPr>
      <w:spacing w:beforeLines="0" w:afterLines="0"/>
    </w:pPr>
    <w:rPr>
      <w:rFonts w:ascii="宋体" w:eastAsia="宋体"/>
    </w:rPr>
  </w:style>
  <w:style w:type="paragraph" w:customStyle="1" w:styleId="affff0">
    <w:name w:val="前言、引言标题"/>
    <w:next w:val="af1"/>
    <w:qFormat/>
    <w:rsid w:val="002B0635"/>
    <w:pPr>
      <w:keepNext/>
      <w:pageBreakBefore/>
      <w:shd w:val="clear" w:color="FFFFFF" w:fill="FFFFFF"/>
      <w:spacing w:before="640" w:after="560"/>
      <w:jc w:val="center"/>
      <w:outlineLvl w:val="0"/>
    </w:pPr>
    <w:rPr>
      <w:rFonts w:ascii="黑体" w:eastAsia="黑体"/>
      <w:sz w:val="32"/>
    </w:rPr>
  </w:style>
  <w:style w:type="paragraph" w:customStyle="1" w:styleId="affff1">
    <w:name w:val="标准书眉一"/>
    <w:qFormat/>
    <w:rsid w:val="002B0635"/>
    <w:pPr>
      <w:jc w:val="both"/>
    </w:pPr>
  </w:style>
  <w:style w:type="paragraph" w:customStyle="1" w:styleId="affff2">
    <w:name w:val="封面标准代替信息"/>
    <w:qFormat/>
    <w:rsid w:val="002B0635"/>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3">
    <w:name w:val="图的脚注"/>
    <w:next w:val="af1"/>
    <w:qFormat/>
    <w:rsid w:val="002B0635"/>
    <w:pPr>
      <w:widowControl w:val="0"/>
      <w:ind w:leftChars="200" w:left="840" w:hangingChars="200" w:hanging="420"/>
      <w:jc w:val="both"/>
    </w:pPr>
    <w:rPr>
      <w:rFonts w:ascii="宋体"/>
      <w:sz w:val="18"/>
    </w:rPr>
  </w:style>
  <w:style w:type="paragraph" w:customStyle="1" w:styleId="25">
    <w:name w:val="封面标准名称2"/>
    <w:basedOn w:val="affa"/>
    <w:qFormat/>
    <w:rsid w:val="002B0635"/>
    <w:pPr>
      <w:framePr w:wrap="around" w:vAnchor="margin" w:hAnchor="text" w:y="4469"/>
      <w:spacing w:beforeLines="630"/>
    </w:pPr>
  </w:style>
  <w:style w:type="paragraph" w:customStyle="1" w:styleId="affff4">
    <w:name w:val="附录一级无"/>
    <w:basedOn w:val="affff5"/>
    <w:qFormat/>
    <w:rsid w:val="002B0635"/>
    <w:pPr>
      <w:spacing w:beforeLines="0" w:afterLines="0"/>
    </w:pPr>
    <w:rPr>
      <w:rFonts w:ascii="宋体" w:eastAsia="宋体"/>
      <w:szCs w:val="21"/>
    </w:rPr>
  </w:style>
  <w:style w:type="paragraph" w:customStyle="1" w:styleId="affff5">
    <w:name w:val="附录一级条标题"/>
    <w:basedOn w:val="affff6"/>
    <w:next w:val="af1"/>
    <w:qFormat/>
    <w:rsid w:val="002B0635"/>
    <w:pPr>
      <w:autoSpaceDN w:val="0"/>
      <w:spacing w:beforeLines="50" w:afterLines="50"/>
      <w:outlineLvl w:val="2"/>
    </w:pPr>
  </w:style>
  <w:style w:type="paragraph" w:customStyle="1" w:styleId="affff6">
    <w:name w:val="附录章标题"/>
    <w:next w:val="af1"/>
    <w:qFormat/>
    <w:rsid w:val="002B0635"/>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7">
    <w:name w:val="附录二级无"/>
    <w:basedOn w:val="afffa"/>
    <w:qFormat/>
    <w:rsid w:val="002B0635"/>
    <w:pPr>
      <w:tabs>
        <w:tab w:val="clear" w:pos="360"/>
      </w:tabs>
      <w:spacing w:beforeLines="0" w:afterLines="0"/>
    </w:pPr>
    <w:rPr>
      <w:rFonts w:ascii="宋体" w:eastAsia="宋体"/>
      <w:szCs w:val="21"/>
    </w:rPr>
  </w:style>
  <w:style w:type="paragraph" w:customStyle="1" w:styleId="affff8">
    <w:name w:val="标准标志"/>
    <w:next w:val="a1"/>
    <w:qFormat/>
    <w:rsid w:val="002B0635"/>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9">
    <w:name w:val="其他发布部门"/>
    <w:basedOn w:val="affffa"/>
    <w:qFormat/>
    <w:rsid w:val="002B0635"/>
    <w:pPr>
      <w:framePr w:wrap="around" w:vAnchor="margin" w:hAnchor="text" w:y="15310"/>
      <w:spacing w:line="0" w:lineRule="atLeast"/>
    </w:pPr>
    <w:rPr>
      <w:rFonts w:ascii="黑体" w:eastAsia="黑体"/>
      <w:b w:val="0"/>
    </w:rPr>
  </w:style>
  <w:style w:type="paragraph" w:customStyle="1" w:styleId="affffa">
    <w:name w:val="发布部门"/>
    <w:next w:val="af1"/>
    <w:qFormat/>
    <w:rsid w:val="002B0635"/>
    <w:pPr>
      <w:framePr w:w="7938" w:h="1134" w:hRule="exact" w:hSpace="125" w:vSpace="181" w:wrap="around" w:vAnchor="page" w:hAnchor="page" w:x="2150" w:y="14630" w:anchorLock="1"/>
      <w:jc w:val="center"/>
    </w:pPr>
    <w:rPr>
      <w:rFonts w:ascii="宋体"/>
      <w:b/>
      <w:spacing w:val="20"/>
      <w:w w:val="135"/>
      <w:sz w:val="28"/>
    </w:rPr>
  </w:style>
  <w:style w:type="paragraph" w:customStyle="1" w:styleId="affffb">
    <w:name w:val="编号列项（三级）"/>
    <w:qFormat/>
    <w:rsid w:val="002B0635"/>
    <w:pPr>
      <w:tabs>
        <w:tab w:val="left" w:pos="-278"/>
        <w:tab w:val="left" w:pos="0"/>
      </w:tabs>
      <w:ind w:left="1400" w:hanging="419"/>
    </w:pPr>
    <w:rPr>
      <w:rFonts w:ascii="宋体"/>
      <w:sz w:val="21"/>
    </w:rPr>
  </w:style>
  <w:style w:type="paragraph" w:customStyle="1" w:styleId="14">
    <w:name w:val="列出段落1"/>
    <w:basedOn w:val="a1"/>
    <w:uiPriority w:val="34"/>
    <w:qFormat/>
    <w:rsid w:val="002B0635"/>
    <w:pPr>
      <w:ind w:firstLineChars="200" w:firstLine="420"/>
    </w:pPr>
  </w:style>
  <w:style w:type="paragraph" w:customStyle="1" w:styleId="affffc">
    <w:name w:val="目次、标准名称标题"/>
    <w:basedOn w:val="a1"/>
    <w:next w:val="af1"/>
    <w:qFormat/>
    <w:rsid w:val="002B063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d">
    <w:name w:val="标准书脚_偶数页"/>
    <w:qFormat/>
    <w:rsid w:val="002B0635"/>
    <w:pPr>
      <w:spacing w:before="120"/>
      <w:ind w:left="221"/>
    </w:pPr>
    <w:rPr>
      <w:rFonts w:ascii="宋体"/>
      <w:sz w:val="18"/>
      <w:szCs w:val="18"/>
    </w:rPr>
  </w:style>
  <w:style w:type="paragraph" w:customStyle="1" w:styleId="affffe">
    <w:name w:val="封面正文"/>
    <w:qFormat/>
    <w:rsid w:val="002B0635"/>
    <w:pPr>
      <w:jc w:val="both"/>
    </w:pPr>
  </w:style>
  <w:style w:type="paragraph" w:customStyle="1" w:styleId="afffff">
    <w:name w:val="文献分类号"/>
    <w:qFormat/>
    <w:rsid w:val="002B0635"/>
    <w:pPr>
      <w:framePr w:hSpace="180" w:vSpace="180" w:wrap="around" w:hAnchor="margin" w:y="1" w:anchorLock="1"/>
      <w:widowControl w:val="0"/>
      <w:textAlignment w:val="center"/>
    </w:pPr>
    <w:rPr>
      <w:rFonts w:ascii="黑体" w:eastAsia="黑体"/>
      <w:sz w:val="21"/>
      <w:szCs w:val="21"/>
    </w:rPr>
  </w:style>
  <w:style w:type="paragraph" w:customStyle="1" w:styleId="afffff0">
    <w:name w:val="条文脚注"/>
    <w:basedOn w:val="af2"/>
    <w:qFormat/>
    <w:rsid w:val="002B0635"/>
    <w:pPr>
      <w:ind w:left="0" w:firstLine="0"/>
      <w:jc w:val="both"/>
    </w:pPr>
  </w:style>
  <w:style w:type="paragraph" w:customStyle="1" w:styleId="afffff1">
    <w:name w:val="附录表标题"/>
    <w:basedOn w:val="a1"/>
    <w:next w:val="af1"/>
    <w:qFormat/>
    <w:rsid w:val="002B0635"/>
    <w:pPr>
      <w:tabs>
        <w:tab w:val="left" w:pos="180"/>
      </w:tabs>
      <w:spacing w:beforeLines="50" w:afterLines="50"/>
      <w:jc w:val="center"/>
    </w:pPr>
    <w:rPr>
      <w:rFonts w:ascii="黑体" w:eastAsia="黑体"/>
      <w:szCs w:val="21"/>
    </w:rPr>
  </w:style>
  <w:style w:type="paragraph" w:customStyle="1" w:styleId="afffff2">
    <w:name w:val="附录公式编号制表符"/>
    <w:basedOn w:val="a1"/>
    <w:next w:val="af1"/>
    <w:qFormat/>
    <w:rsid w:val="002B0635"/>
    <w:pPr>
      <w:widowControl/>
      <w:tabs>
        <w:tab w:val="center" w:pos="4201"/>
        <w:tab w:val="right" w:leader="dot" w:pos="9298"/>
      </w:tabs>
      <w:autoSpaceDE w:val="0"/>
      <w:autoSpaceDN w:val="0"/>
    </w:pPr>
    <w:rPr>
      <w:rFonts w:ascii="宋体"/>
      <w:kern w:val="0"/>
      <w:szCs w:val="20"/>
    </w:rPr>
  </w:style>
  <w:style w:type="paragraph" w:customStyle="1" w:styleId="afffff3">
    <w:name w:val="其他发布日期"/>
    <w:basedOn w:val="afff5"/>
    <w:qFormat/>
    <w:rsid w:val="002B0635"/>
    <w:pPr>
      <w:framePr w:wrap="around" w:vAnchor="page" w:hAnchor="text" w:x="1419"/>
    </w:pPr>
  </w:style>
  <w:style w:type="paragraph" w:customStyle="1" w:styleId="afffff4">
    <w:name w:val="列项说明"/>
    <w:basedOn w:val="a1"/>
    <w:qFormat/>
    <w:rsid w:val="002B0635"/>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三级无"/>
    <w:basedOn w:val="afff1"/>
    <w:qFormat/>
    <w:rsid w:val="002B0635"/>
    <w:pPr>
      <w:spacing w:beforeLines="0" w:afterLines="0"/>
    </w:pPr>
    <w:rPr>
      <w:rFonts w:ascii="宋体" w:eastAsia="宋体"/>
    </w:rPr>
  </w:style>
  <w:style w:type="paragraph" w:customStyle="1" w:styleId="afffff6">
    <w:name w:val="附录图标题"/>
    <w:basedOn w:val="a1"/>
    <w:next w:val="af1"/>
    <w:qFormat/>
    <w:rsid w:val="002B0635"/>
    <w:pPr>
      <w:tabs>
        <w:tab w:val="left" w:pos="363"/>
      </w:tabs>
      <w:spacing w:beforeLines="50" w:afterLines="50"/>
      <w:jc w:val="center"/>
    </w:pPr>
    <w:rPr>
      <w:rFonts w:ascii="黑体" w:eastAsia="黑体"/>
      <w:szCs w:val="21"/>
    </w:rPr>
  </w:style>
  <w:style w:type="paragraph" w:customStyle="1" w:styleId="afffff7">
    <w:name w:val="示例后文字"/>
    <w:basedOn w:val="af1"/>
    <w:next w:val="af1"/>
    <w:qFormat/>
    <w:rsid w:val="002B0635"/>
    <w:pPr>
      <w:ind w:firstLine="360"/>
    </w:pPr>
    <w:rPr>
      <w:sz w:val="18"/>
    </w:rPr>
  </w:style>
  <w:style w:type="paragraph" w:customStyle="1" w:styleId="afffff8">
    <w:name w:val="其他标准称谓"/>
    <w:next w:val="a1"/>
    <w:qFormat/>
    <w:rsid w:val="002B0635"/>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标准称谓"/>
    <w:next w:val="a1"/>
    <w:qFormat/>
    <w:rsid w:val="002B0635"/>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a">
    <w:name w:val="示例"/>
    <w:next w:val="afffffb"/>
    <w:qFormat/>
    <w:rsid w:val="002B0635"/>
    <w:pPr>
      <w:widowControl w:val="0"/>
      <w:ind w:firstLine="363"/>
      <w:jc w:val="both"/>
    </w:pPr>
    <w:rPr>
      <w:rFonts w:ascii="宋体"/>
      <w:sz w:val="18"/>
      <w:szCs w:val="18"/>
    </w:rPr>
  </w:style>
  <w:style w:type="paragraph" w:customStyle="1" w:styleId="afffffb">
    <w:name w:val="示例内容"/>
    <w:qFormat/>
    <w:rsid w:val="002B0635"/>
    <w:pPr>
      <w:ind w:firstLineChars="200" w:firstLine="200"/>
    </w:pPr>
    <w:rPr>
      <w:rFonts w:ascii="宋体"/>
      <w:sz w:val="18"/>
      <w:szCs w:val="18"/>
    </w:rPr>
  </w:style>
  <w:style w:type="paragraph" w:customStyle="1" w:styleId="afffffc">
    <w:name w:val="字母编号列项（一级）"/>
    <w:qFormat/>
    <w:rsid w:val="002B0635"/>
    <w:pPr>
      <w:tabs>
        <w:tab w:val="left" w:pos="839"/>
      </w:tabs>
      <w:ind w:left="561" w:hanging="419"/>
      <w:jc w:val="both"/>
    </w:pPr>
    <w:rPr>
      <w:rFonts w:ascii="宋体"/>
      <w:sz w:val="21"/>
    </w:rPr>
  </w:style>
  <w:style w:type="paragraph" w:customStyle="1" w:styleId="afffffd">
    <w:name w:val="列项说明数字编号"/>
    <w:qFormat/>
    <w:rsid w:val="002B0635"/>
    <w:pPr>
      <w:ind w:leftChars="400" w:left="600" w:hangingChars="200" w:hanging="200"/>
    </w:pPr>
    <w:rPr>
      <w:rFonts w:ascii="宋体"/>
      <w:sz w:val="21"/>
    </w:rPr>
  </w:style>
  <w:style w:type="paragraph" w:customStyle="1" w:styleId="afffffe">
    <w:name w:val="一级无"/>
    <w:basedOn w:val="a"/>
    <w:qFormat/>
    <w:rsid w:val="002B0635"/>
    <w:pPr>
      <w:spacing w:beforeLines="0" w:afterLines="0"/>
    </w:pPr>
    <w:rPr>
      <w:rFonts w:ascii="宋体" w:eastAsia="宋体"/>
    </w:rPr>
  </w:style>
  <w:style w:type="paragraph" w:customStyle="1" w:styleId="affffff">
    <w:name w:val="附录四级无"/>
    <w:basedOn w:val="affffff0"/>
    <w:qFormat/>
    <w:rsid w:val="002B0635"/>
    <w:pPr>
      <w:spacing w:beforeLines="0" w:afterLines="0"/>
    </w:pPr>
    <w:rPr>
      <w:rFonts w:ascii="宋体" w:eastAsia="宋体"/>
      <w:szCs w:val="21"/>
    </w:rPr>
  </w:style>
  <w:style w:type="paragraph" w:customStyle="1" w:styleId="affffff0">
    <w:name w:val="附录四级条标题"/>
    <w:basedOn w:val="afff9"/>
    <w:next w:val="af1"/>
    <w:qFormat/>
    <w:rsid w:val="002B0635"/>
    <w:pPr>
      <w:outlineLvl w:val="5"/>
    </w:pPr>
  </w:style>
  <w:style w:type="paragraph" w:customStyle="1" w:styleId="affffff1">
    <w:name w:val="参考文献、索引标题"/>
    <w:basedOn w:val="a1"/>
    <w:next w:val="af1"/>
    <w:qFormat/>
    <w:rsid w:val="002B0635"/>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2">
    <w:name w:val="示例×："/>
    <w:basedOn w:val="affd"/>
    <w:qFormat/>
    <w:rsid w:val="002B0635"/>
    <w:pPr>
      <w:spacing w:beforeLines="0" w:afterLines="0"/>
      <w:ind w:firstLine="363"/>
      <w:outlineLvl w:val="9"/>
    </w:pPr>
    <w:rPr>
      <w:rFonts w:ascii="宋体" w:eastAsia="宋体"/>
      <w:sz w:val="18"/>
      <w:szCs w:val="18"/>
    </w:rPr>
  </w:style>
  <w:style w:type="paragraph" w:customStyle="1" w:styleId="15">
    <w:name w:val="封面标准号1"/>
    <w:qFormat/>
    <w:rsid w:val="002B0635"/>
    <w:pPr>
      <w:widowControl w:val="0"/>
      <w:kinsoku w:val="0"/>
      <w:overflowPunct w:val="0"/>
      <w:autoSpaceDE w:val="0"/>
      <w:autoSpaceDN w:val="0"/>
      <w:spacing w:before="308"/>
      <w:jc w:val="right"/>
      <w:textAlignment w:val="center"/>
    </w:pPr>
    <w:rPr>
      <w:sz w:val="28"/>
    </w:rPr>
  </w:style>
  <w:style w:type="paragraph" w:customStyle="1" w:styleId="26">
    <w:name w:val="封面标准英文名称2"/>
    <w:basedOn w:val="aff9"/>
    <w:qFormat/>
    <w:rsid w:val="002B0635"/>
    <w:pPr>
      <w:framePr w:wrap="around" w:vAnchor="margin" w:hAnchor="text" w:y="4469"/>
    </w:pPr>
  </w:style>
  <w:style w:type="paragraph" w:customStyle="1" w:styleId="affffff3">
    <w:name w:val="附录数字编号列项（二级）"/>
    <w:qFormat/>
    <w:rsid w:val="002B0635"/>
    <w:pPr>
      <w:tabs>
        <w:tab w:val="left" w:pos="840"/>
      </w:tabs>
      <w:ind w:left="839" w:hanging="419"/>
    </w:pPr>
    <w:rPr>
      <w:rFonts w:ascii="宋体"/>
      <w:sz w:val="21"/>
    </w:rPr>
  </w:style>
  <w:style w:type="paragraph" w:customStyle="1" w:styleId="affffff4">
    <w:name w:val="注×：（正文）"/>
    <w:qFormat/>
    <w:rsid w:val="002B0635"/>
    <w:pPr>
      <w:ind w:left="811" w:hanging="448"/>
      <w:jc w:val="both"/>
    </w:pPr>
    <w:rPr>
      <w:rFonts w:ascii="宋体"/>
      <w:sz w:val="18"/>
      <w:szCs w:val="18"/>
    </w:rPr>
  </w:style>
  <w:style w:type="paragraph" w:customStyle="1" w:styleId="affffff5">
    <w:name w:val="附录图标号"/>
    <w:basedOn w:val="a1"/>
    <w:qFormat/>
    <w:rsid w:val="002B0635"/>
    <w:pPr>
      <w:keepNext/>
      <w:pageBreakBefore/>
      <w:widowControl/>
      <w:spacing w:line="14" w:lineRule="exact"/>
      <w:ind w:firstLine="363"/>
      <w:jc w:val="center"/>
      <w:outlineLvl w:val="0"/>
    </w:pPr>
    <w:rPr>
      <w:color w:val="FFFFFF"/>
    </w:rPr>
  </w:style>
  <w:style w:type="paragraph" w:customStyle="1" w:styleId="affffff6">
    <w:name w:val="附录字母编号列项（一级）"/>
    <w:qFormat/>
    <w:rsid w:val="002B0635"/>
    <w:pPr>
      <w:tabs>
        <w:tab w:val="left" w:pos="839"/>
      </w:tabs>
      <w:ind w:left="839" w:hanging="419"/>
    </w:pPr>
    <w:rPr>
      <w:rFonts w:ascii="宋体"/>
      <w:sz w:val="21"/>
    </w:rPr>
  </w:style>
  <w:style w:type="paragraph" w:customStyle="1" w:styleId="affffff7">
    <w:name w:val="数字编号列项（二级）"/>
    <w:qFormat/>
    <w:rsid w:val="002B0635"/>
    <w:pPr>
      <w:tabs>
        <w:tab w:val="left" w:pos="981"/>
        <w:tab w:val="left" w:pos="1259"/>
      </w:tabs>
      <w:ind w:left="981" w:hanging="420"/>
      <w:jc w:val="both"/>
    </w:pPr>
    <w:rPr>
      <w:rFonts w:ascii="宋体"/>
      <w:sz w:val="21"/>
    </w:rPr>
  </w:style>
  <w:style w:type="paragraph" w:customStyle="1" w:styleId="affffff8">
    <w:name w:val="附录标识"/>
    <w:basedOn w:val="a1"/>
    <w:next w:val="af1"/>
    <w:qFormat/>
    <w:rsid w:val="002B0635"/>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9">
    <w:name w:val="二级无"/>
    <w:basedOn w:val="a0"/>
    <w:qFormat/>
    <w:rsid w:val="002B0635"/>
    <w:pPr>
      <w:spacing w:beforeLines="0" w:afterLines="0"/>
    </w:pPr>
    <w:rPr>
      <w:rFonts w:ascii="宋体" w:eastAsia="宋体"/>
    </w:rPr>
  </w:style>
  <w:style w:type="paragraph" w:customStyle="1" w:styleId="affffffa">
    <w:name w:val="图标脚注说明"/>
    <w:basedOn w:val="af1"/>
    <w:qFormat/>
    <w:rsid w:val="002B0635"/>
    <w:pPr>
      <w:ind w:left="840" w:firstLineChars="0" w:hanging="420"/>
    </w:pPr>
    <w:rPr>
      <w:sz w:val="18"/>
      <w:szCs w:val="18"/>
    </w:rPr>
  </w:style>
  <w:style w:type="paragraph" w:customStyle="1" w:styleId="27">
    <w:name w:val="封面标准号2"/>
    <w:qFormat/>
    <w:rsid w:val="002B0635"/>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b">
    <w:name w:val="列项◆（三级）"/>
    <w:basedOn w:val="a1"/>
    <w:qFormat/>
    <w:rsid w:val="002B0635"/>
    <w:pPr>
      <w:tabs>
        <w:tab w:val="left" w:pos="1678"/>
      </w:tabs>
      <w:ind w:left="1678" w:hanging="414"/>
    </w:pPr>
    <w:rPr>
      <w:rFonts w:ascii="宋体"/>
      <w:szCs w:val="21"/>
    </w:rPr>
  </w:style>
  <w:style w:type="paragraph" w:customStyle="1" w:styleId="28">
    <w:name w:val="修订2"/>
    <w:uiPriority w:val="99"/>
    <w:unhideWhenUsed/>
    <w:qFormat/>
    <w:rsid w:val="002B0635"/>
    <w:rPr>
      <w:kern w:val="2"/>
      <w:sz w:val="21"/>
      <w:szCs w:val="24"/>
    </w:rPr>
  </w:style>
  <w:style w:type="paragraph" w:customStyle="1" w:styleId="29">
    <w:name w:val="封面一致性程度标识2"/>
    <w:basedOn w:val="aff8"/>
    <w:qFormat/>
    <w:rsid w:val="002B0635"/>
    <w:pPr>
      <w:framePr w:wrap="around" w:vAnchor="margin" w:hAnchor="text" w:y="4469"/>
    </w:pPr>
  </w:style>
  <w:style w:type="paragraph" w:customStyle="1" w:styleId="affffffc">
    <w:name w:val="注：（正文）"/>
    <w:basedOn w:val="afffb"/>
    <w:next w:val="af1"/>
    <w:qFormat/>
    <w:rsid w:val="002B0635"/>
  </w:style>
  <w:style w:type="paragraph" w:customStyle="1" w:styleId="affffffd">
    <w:name w:val="参考文献"/>
    <w:basedOn w:val="a1"/>
    <w:next w:val="af1"/>
    <w:qFormat/>
    <w:rsid w:val="002B0635"/>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e">
    <w:name w:val="标准书脚_奇数页"/>
    <w:qFormat/>
    <w:rsid w:val="002B0635"/>
    <w:pPr>
      <w:spacing w:before="120"/>
      <w:ind w:right="198"/>
      <w:jc w:val="right"/>
    </w:pPr>
    <w:rPr>
      <w:rFonts w:ascii="宋体"/>
      <w:sz w:val="18"/>
      <w:szCs w:val="18"/>
    </w:rPr>
  </w:style>
  <w:style w:type="paragraph" w:customStyle="1" w:styleId="afffffff">
    <w:name w:val="附录五级无"/>
    <w:basedOn w:val="afffffff0"/>
    <w:qFormat/>
    <w:rsid w:val="002B0635"/>
    <w:pPr>
      <w:spacing w:beforeLines="0" w:afterLines="0"/>
    </w:pPr>
    <w:rPr>
      <w:rFonts w:ascii="宋体" w:eastAsia="宋体"/>
      <w:szCs w:val="21"/>
    </w:rPr>
  </w:style>
  <w:style w:type="paragraph" w:customStyle="1" w:styleId="afffffff0">
    <w:name w:val="附录五级条标题"/>
    <w:basedOn w:val="affffff0"/>
    <w:next w:val="af1"/>
    <w:qFormat/>
    <w:rsid w:val="002B0635"/>
    <w:pPr>
      <w:outlineLvl w:val="6"/>
    </w:pPr>
  </w:style>
  <w:style w:type="paragraph" w:customStyle="1" w:styleId="afffffff1">
    <w:name w:val="列项——（一级）"/>
    <w:qFormat/>
    <w:rsid w:val="002B0635"/>
    <w:pPr>
      <w:widowControl w:val="0"/>
      <w:ind w:left="833" w:hanging="408"/>
      <w:jc w:val="both"/>
    </w:pPr>
    <w:rPr>
      <w:rFonts w:ascii="宋体"/>
      <w:sz w:val="21"/>
    </w:rPr>
  </w:style>
  <w:style w:type="paragraph" w:customStyle="1" w:styleId="afffffff2">
    <w:name w:val="其他标准标志"/>
    <w:basedOn w:val="affff8"/>
    <w:qFormat/>
    <w:rsid w:val="002B0635"/>
    <w:pPr>
      <w:framePr w:w="6101" w:wrap="around" w:vAnchor="page" w:hAnchor="page" w:x="4673" w:y="942"/>
    </w:pPr>
    <w:rPr>
      <w:w w:val="130"/>
    </w:rPr>
  </w:style>
  <w:style w:type="paragraph" w:customStyle="1" w:styleId="afffffff3">
    <w:name w:val="a"/>
    <w:basedOn w:val="a1"/>
    <w:qFormat/>
    <w:rsid w:val="002B0635"/>
    <w:pPr>
      <w:widowControl/>
      <w:spacing w:before="100" w:beforeAutospacing="1" w:after="100" w:afterAutospacing="1"/>
      <w:jc w:val="left"/>
    </w:pPr>
    <w:rPr>
      <w:rFonts w:ascii="宋体" w:hAnsi="宋体" w:cs="宋体"/>
      <w:kern w:val="0"/>
      <w:sz w:val="24"/>
    </w:rPr>
  </w:style>
  <w:style w:type="character" w:customStyle="1" w:styleId="ad">
    <w:name w:val="页脚 字符"/>
    <w:link w:val="ac"/>
    <w:uiPriority w:val="99"/>
    <w:qFormat/>
    <w:rsid w:val="002B0635"/>
    <w:rPr>
      <w:kern w:val="2"/>
      <w:sz w:val="18"/>
      <w:szCs w:val="18"/>
    </w:rPr>
  </w:style>
  <w:style w:type="character" w:customStyle="1" w:styleId="apple-converted-space">
    <w:name w:val="apple-converted-space"/>
    <w:qFormat/>
    <w:rsid w:val="002B0635"/>
  </w:style>
  <w:style w:type="paragraph" w:customStyle="1" w:styleId="16">
    <w:name w:val="列表段落1"/>
    <w:basedOn w:val="a1"/>
    <w:uiPriority w:val="34"/>
    <w:qFormat/>
    <w:rsid w:val="002B0635"/>
    <w:pPr>
      <w:ind w:firstLineChars="200" w:firstLine="420"/>
    </w:pPr>
    <w:rPr>
      <w:rFonts w:ascii="Calibri" w:hAnsi="Calibri"/>
      <w:szCs w:val="22"/>
    </w:rPr>
  </w:style>
  <w:style w:type="character" w:customStyle="1" w:styleId="px141">
    <w:name w:val="px141"/>
    <w:qFormat/>
    <w:rsid w:val="002B0635"/>
    <w:rPr>
      <w:rFonts w:hint="default"/>
      <w:sz w:val="21"/>
      <w:szCs w:val="21"/>
    </w:rPr>
  </w:style>
  <w:style w:type="paragraph" w:customStyle="1" w:styleId="Default">
    <w:name w:val="Default"/>
    <w:uiPriority w:val="99"/>
    <w:qFormat/>
    <w:rsid w:val="002B0635"/>
    <w:pPr>
      <w:widowControl w:val="0"/>
      <w:autoSpaceDE w:val="0"/>
      <w:autoSpaceDN w:val="0"/>
      <w:adjustRightInd w:val="0"/>
    </w:pPr>
    <w:rPr>
      <w:rFonts w:ascii="黑体" w:eastAsia="黑体" w:cs="黑体"/>
      <w:color w:val="000000"/>
      <w:sz w:val="24"/>
      <w:szCs w:val="24"/>
    </w:rPr>
  </w:style>
  <w:style w:type="paragraph" w:styleId="afffffff4">
    <w:name w:val="List Paragraph"/>
    <w:basedOn w:val="a1"/>
    <w:uiPriority w:val="99"/>
    <w:rsid w:val="005B2A66"/>
    <w:pPr>
      <w:ind w:firstLineChars="200" w:firstLine="420"/>
    </w:pPr>
  </w:style>
  <w:style w:type="paragraph" w:styleId="afffffff5">
    <w:name w:val="Subtitle"/>
    <w:basedOn w:val="a1"/>
    <w:next w:val="a1"/>
    <w:link w:val="afffffff6"/>
    <w:uiPriority w:val="99"/>
    <w:qFormat/>
    <w:rsid w:val="005F4278"/>
    <w:pPr>
      <w:widowControl/>
      <w:shd w:val="clear" w:color="FFFFFF" w:fill="FFFFFF"/>
      <w:tabs>
        <w:tab w:val="left" w:pos="7200"/>
      </w:tabs>
      <w:ind w:firstLine="420"/>
      <w:jc w:val="center"/>
    </w:pPr>
    <w:rPr>
      <w:rFonts w:eastAsia="黑体"/>
      <w:color w:val="000000"/>
      <w:kern w:val="0"/>
      <w:sz w:val="32"/>
      <w:szCs w:val="20"/>
    </w:rPr>
  </w:style>
  <w:style w:type="character" w:customStyle="1" w:styleId="afffffff6">
    <w:name w:val="副标题 字符"/>
    <w:basedOn w:val="a2"/>
    <w:link w:val="afffffff5"/>
    <w:uiPriority w:val="99"/>
    <w:qFormat/>
    <w:rsid w:val="005F4278"/>
    <w:rPr>
      <w:rFonts w:eastAsia="黑体"/>
      <w:color w:val="000000"/>
      <w:sz w:val="32"/>
      <w:shd w:val="clear" w:color="FFFFFF" w:fill="FFFFFF"/>
    </w:rPr>
  </w:style>
  <w:style w:type="paragraph" w:customStyle="1" w:styleId="ordinary-output">
    <w:name w:val="ordinary-output"/>
    <w:basedOn w:val="a1"/>
    <w:rsid w:val="000F6751"/>
    <w:pPr>
      <w:widowControl/>
      <w:spacing w:before="100" w:beforeAutospacing="1" w:after="100" w:afterAutospacing="1"/>
      <w:jc w:val="left"/>
    </w:pPr>
    <w:rPr>
      <w:rFonts w:ascii="宋体" w:hAnsi="宋体" w:cs="宋体"/>
      <w:kern w:val="0"/>
      <w:sz w:val="24"/>
    </w:rPr>
  </w:style>
  <w:style w:type="paragraph" w:styleId="afffffff7">
    <w:name w:val="Revision"/>
    <w:hidden/>
    <w:uiPriority w:val="99"/>
    <w:semiHidden/>
    <w:rsid w:val="00151F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8604">
      <w:bodyDiv w:val="1"/>
      <w:marLeft w:val="0"/>
      <w:marRight w:val="0"/>
      <w:marTop w:val="0"/>
      <w:marBottom w:val="0"/>
      <w:divBdr>
        <w:top w:val="none" w:sz="0" w:space="0" w:color="auto"/>
        <w:left w:val="none" w:sz="0" w:space="0" w:color="auto"/>
        <w:bottom w:val="none" w:sz="0" w:space="0" w:color="auto"/>
        <w:right w:val="none" w:sz="0" w:space="0" w:color="auto"/>
      </w:divBdr>
      <w:divsChild>
        <w:div w:id="1795829859">
          <w:marLeft w:val="0"/>
          <w:marRight w:val="0"/>
          <w:marTop w:val="0"/>
          <w:marBottom w:val="0"/>
          <w:divBdr>
            <w:top w:val="none" w:sz="0" w:space="0" w:color="auto"/>
            <w:left w:val="none" w:sz="0" w:space="0" w:color="auto"/>
            <w:bottom w:val="none" w:sz="0" w:space="0" w:color="auto"/>
            <w:right w:val="none" w:sz="0" w:space="0" w:color="auto"/>
          </w:divBdr>
          <w:divsChild>
            <w:div w:id="962929973">
              <w:marLeft w:val="0"/>
              <w:marRight w:val="0"/>
              <w:marTop w:val="0"/>
              <w:marBottom w:val="0"/>
              <w:divBdr>
                <w:top w:val="single" w:sz="6" w:space="0" w:color="DEDEDE"/>
                <w:left w:val="single" w:sz="6" w:space="0" w:color="DEDEDE"/>
                <w:bottom w:val="single" w:sz="6" w:space="0" w:color="DEDEDE"/>
                <w:right w:val="single" w:sz="6" w:space="0" w:color="DEDEDE"/>
              </w:divBdr>
              <w:divsChild>
                <w:div w:id="175265873">
                  <w:marLeft w:val="0"/>
                  <w:marRight w:val="0"/>
                  <w:marTop w:val="0"/>
                  <w:marBottom w:val="0"/>
                  <w:divBdr>
                    <w:top w:val="none" w:sz="0" w:space="0" w:color="auto"/>
                    <w:left w:val="none" w:sz="0" w:space="0" w:color="auto"/>
                    <w:bottom w:val="none" w:sz="0" w:space="0" w:color="auto"/>
                    <w:right w:val="none" w:sz="0" w:space="0" w:color="auto"/>
                  </w:divBdr>
                  <w:divsChild>
                    <w:div w:id="198561869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18040238">
          <w:marLeft w:val="0"/>
          <w:marRight w:val="0"/>
          <w:marTop w:val="0"/>
          <w:marBottom w:val="0"/>
          <w:divBdr>
            <w:top w:val="none" w:sz="0" w:space="0" w:color="auto"/>
            <w:left w:val="none" w:sz="0" w:space="0" w:color="auto"/>
            <w:bottom w:val="none" w:sz="0" w:space="0" w:color="auto"/>
            <w:right w:val="none" w:sz="0" w:space="0" w:color="auto"/>
          </w:divBdr>
          <w:divsChild>
            <w:div w:id="2132048935">
              <w:marLeft w:val="0"/>
              <w:marRight w:val="0"/>
              <w:marTop w:val="0"/>
              <w:marBottom w:val="0"/>
              <w:divBdr>
                <w:top w:val="none" w:sz="0" w:space="0" w:color="auto"/>
                <w:left w:val="none" w:sz="0" w:space="0" w:color="auto"/>
                <w:bottom w:val="none" w:sz="0" w:space="0" w:color="auto"/>
                <w:right w:val="none" w:sz="0" w:space="0" w:color="auto"/>
              </w:divBdr>
              <w:divsChild>
                <w:div w:id="1255164483">
                  <w:marLeft w:val="0"/>
                  <w:marRight w:val="0"/>
                  <w:marTop w:val="0"/>
                  <w:marBottom w:val="0"/>
                  <w:divBdr>
                    <w:top w:val="single" w:sz="6" w:space="8" w:color="EEEEEE"/>
                    <w:left w:val="none" w:sz="0" w:space="8" w:color="auto"/>
                    <w:bottom w:val="single" w:sz="6" w:space="8" w:color="EEEEEE"/>
                    <w:right w:val="single" w:sz="6" w:space="8" w:color="EEEEEE"/>
                  </w:divBdr>
                  <w:divsChild>
                    <w:div w:id="17278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8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62ECFB7-B6FD-4C5E-9ED4-851A156EB2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522</Words>
  <Characters>2976</Characters>
  <Application>Microsoft Office Word</Application>
  <DocSecurity>0</DocSecurity>
  <Lines>24</Lines>
  <Paragraphs>6</Paragraphs>
  <ScaleCrop>false</ScaleCrop>
  <Company>微软中国</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bobo_golf@126.com</cp:lastModifiedBy>
  <cp:revision>7</cp:revision>
  <cp:lastPrinted>2021-12-09T07:05:00Z</cp:lastPrinted>
  <dcterms:created xsi:type="dcterms:W3CDTF">2022-06-28T17:41:00Z</dcterms:created>
  <dcterms:modified xsi:type="dcterms:W3CDTF">2022-06-29T05:53:00Z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